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C5A3B" w14:textId="77777777" w:rsidR="00C91A76" w:rsidRPr="005306F9" w:rsidRDefault="00CE2CEB" w:rsidP="008F745B">
      <w:pPr>
        <w:autoSpaceDE w:val="0"/>
        <w:autoSpaceDN w:val="0"/>
        <w:adjustRightInd w:val="0"/>
        <w:spacing w:after="0" w:line="240" w:lineRule="auto"/>
        <w:jc w:val="both"/>
        <w:rPr>
          <w:rFonts w:ascii="Arial" w:hAnsi="Arial" w:cs="Arial"/>
          <w:sz w:val="24"/>
          <w:szCs w:val="24"/>
        </w:rPr>
      </w:pPr>
      <w:r w:rsidRPr="008751F0">
        <w:rPr>
          <w:rFonts w:ascii="Arial" w:hAnsi="Arial" w:cs="Arial"/>
          <w:noProof/>
          <w:sz w:val="24"/>
          <w:szCs w:val="24"/>
          <w:lang w:val="de-DE" w:eastAsia="de-DE"/>
        </w:rPr>
        <w:drawing>
          <wp:inline distT="0" distB="0" distL="0" distR="0" wp14:anchorId="2850B08C" wp14:editId="3A91BB42">
            <wp:extent cx="1276350" cy="638175"/>
            <wp:effectExtent l="19050" t="0" r="0" b="0"/>
            <wp:docPr id="1" name="Bild 1" descr="ICN-Logo_x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N-Logo_xlg"/>
                    <pic:cNvPicPr>
                      <a:picLocks noChangeAspect="1" noChangeArrowheads="1"/>
                    </pic:cNvPicPr>
                  </pic:nvPicPr>
                  <pic:blipFill>
                    <a:blip r:embed="rId8" cstate="print"/>
                    <a:srcRect/>
                    <a:stretch>
                      <a:fillRect/>
                    </a:stretch>
                  </pic:blipFill>
                  <pic:spPr bwMode="auto">
                    <a:xfrm>
                      <a:off x="0" y="0"/>
                      <a:ext cx="1276350" cy="638175"/>
                    </a:xfrm>
                    <a:prstGeom prst="rect">
                      <a:avLst/>
                    </a:prstGeom>
                    <a:noFill/>
                    <a:ln w="9525">
                      <a:noFill/>
                      <a:miter lim="800000"/>
                      <a:headEnd/>
                      <a:tailEnd/>
                    </a:ln>
                  </pic:spPr>
                </pic:pic>
              </a:graphicData>
            </a:graphic>
          </wp:inline>
        </w:drawing>
      </w:r>
    </w:p>
    <w:p w14:paraId="0B4E6F6A" w14:textId="77777777" w:rsidR="00C91A76" w:rsidRPr="005306F9" w:rsidRDefault="00C91A76" w:rsidP="008F745B">
      <w:pPr>
        <w:autoSpaceDE w:val="0"/>
        <w:autoSpaceDN w:val="0"/>
        <w:adjustRightInd w:val="0"/>
        <w:spacing w:after="0" w:line="240" w:lineRule="auto"/>
        <w:jc w:val="both"/>
        <w:rPr>
          <w:rFonts w:ascii="Arial" w:hAnsi="Arial" w:cs="Arial"/>
          <w:sz w:val="24"/>
          <w:szCs w:val="24"/>
        </w:rPr>
      </w:pPr>
    </w:p>
    <w:p w14:paraId="5B14F126" w14:textId="77777777" w:rsidR="00EE3C00" w:rsidRPr="008751F0" w:rsidRDefault="00797D5C" w:rsidP="008F745B">
      <w:pPr>
        <w:autoSpaceDE w:val="0"/>
        <w:autoSpaceDN w:val="0"/>
        <w:adjustRightInd w:val="0"/>
        <w:spacing w:after="0" w:line="240" w:lineRule="auto"/>
        <w:jc w:val="both"/>
        <w:rPr>
          <w:rFonts w:asciiTheme="minorHAnsi" w:hAnsiTheme="minorHAnsi" w:cs="Calibri-Bold"/>
          <w:b/>
          <w:bCs/>
          <w:sz w:val="24"/>
          <w:szCs w:val="24"/>
        </w:rPr>
      </w:pPr>
      <w:r w:rsidRPr="008751F0">
        <w:rPr>
          <w:rFonts w:asciiTheme="minorHAnsi" w:hAnsiTheme="minorHAnsi" w:cs="Calibri-Bold"/>
          <w:b/>
          <w:bCs/>
          <w:sz w:val="24"/>
          <w:szCs w:val="24"/>
        </w:rPr>
        <w:t>ICN Steering Group Meeting</w:t>
      </w:r>
    </w:p>
    <w:p w14:paraId="69E4647B" w14:textId="77777777" w:rsidR="00827597" w:rsidRPr="00827597" w:rsidRDefault="00827597" w:rsidP="00827597">
      <w:pPr>
        <w:autoSpaceDE w:val="0"/>
        <w:autoSpaceDN w:val="0"/>
        <w:adjustRightInd w:val="0"/>
        <w:spacing w:after="0" w:line="240" w:lineRule="auto"/>
        <w:jc w:val="both"/>
        <w:rPr>
          <w:rFonts w:asciiTheme="minorHAnsi" w:hAnsiTheme="minorHAnsi" w:cs="Calibri-Bold"/>
          <w:b/>
          <w:bCs/>
          <w:sz w:val="24"/>
          <w:szCs w:val="24"/>
        </w:rPr>
      </w:pPr>
      <w:r w:rsidRPr="00827597">
        <w:rPr>
          <w:rFonts w:asciiTheme="minorHAnsi" w:hAnsiTheme="minorHAnsi" w:cs="Calibri-Bold"/>
          <w:b/>
          <w:bCs/>
          <w:sz w:val="24"/>
          <w:szCs w:val="24"/>
        </w:rPr>
        <w:t>Wednesday, 4 December 2019</w:t>
      </w:r>
    </w:p>
    <w:p w14:paraId="79EFA9EE" w14:textId="77777777" w:rsidR="00827597" w:rsidRPr="00827597" w:rsidRDefault="00827597" w:rsidP="00827597">
      <w:pPr>
        <w:autoSpaceDE w:val="0"/>
        <w:autoSpaceDN w:val="0"/>
        <w:adjustRightInd w:val="0"/>
        <w:spacing w:after="0" w:line="240" w:lineRule="auto"/>
        <w:jc w:val="both"/>
        <w:rPr>
          <w:rFonts w:asciiTheme="minorHAnsi" w:hAnsiTheme="minorHAnsi" w:cs="Calibri-Bold"/>
          <w:b/>
          <w:bCs/>
          <w:sz w:val="24"/>
          <w:szCs w:val="24"/>
        </w:rPr>
      </w:pPr>
      <w:r w:rsidRPr="00827597">
        <w:rPr>
          <w:rFonts w:asciiTheme="minorHAnsi" w:hAnsiTheme="minorHAnsi" w:cs="Calibri-Bold"/>
          <w:b/>
          <w:bCs/>
          <w:sz w:val="24"/>
          <w:szCs w:val="24"/>
        </w:rPr>
        <w:t>8:15 a.m.</w:t>
      </w:r>
    </w:p>
    <w:p w14:paraId="7ABB6A96" w14:textId="77777777" w:rsidR="00827597" w:rsidRDefault="00827597" w:rsidP="00827597">
      <w:pPr>
        <w:autoSpaceDE w:val="0"/>
        <w:autoSpaceDN w:val="0"/>
        <w:adjustRightInd w:val="0"/>
        <w:spacing w:after="0" w:line="240" w:lineRule="auto"/>
        <w:jc w:val="both"/>
        <w:rPr>
          <w:rFonts w:asciiTheme="minorHAnsi" w:hAnsiTheme="minorHAnsi" w:cs="Calibri-Bold"/>
          <w:b/>
          <w:bCs/>
          <w:sz w:val="24"/>
          <w:szCs w:val="24"/>
        </w:rPr>
      </w:pPr>
      <w:r w:rsidRPr="00827597">
        <w:rPr>
          <w:rFonts w:asciiTheme="minorHAnsi" w:hAnsiTheme="minorHAnsi" w:cs="Calibri-Bold"/>
          <w:b/>
          <w:bCs/>
          <w:sz w:val="24"/>
          <w:szCs w:val="24"/>
        </w:rPr>
        <w:t>OECD, Château Room C</w:t>
      </w:r>
    </w:p>
    <w:p w14:paraId="2CAB83EB" w14:textId="77777777" w:rsidR="004A5D26" w:rsidRDefault="004A5D26" w:rsidP="00827597">
      <w:pPr>
        <w:autoSpaceDE w:val="0"/>
        <w:autoSpaceDN w:val="0"/>
        <w:adjustRightInd w:val="0"/>
        <w:spacing w:after="0" w:line="240" w:lineRule="auto"/>
        <w:jc w:val="both"/>
        <w:rPr>
          <w:rFonts w:asciiTheme="minorHAnsi" w:hAnsiTheme="minorHAnsi" w:cs="Calibri-Bold"/>
          <w:b/>
          <w:bCs/>
          <w:sz w:val="24"/>
          <w:szCs w:val="24"/>
        </w:rPr>
      </w:pPr>
    </w:p>
    <w:p w14:paraId="32CCCEA0" w14:textId="02F4EE76" w:rsidR="00EE3C00" w:rsidRPr="008751F0" w:rsidRDefault="00797D5C" w:rsidP="00827597">
      <w:pPr>
        <w:autoSpaceDE w:val="0"/>
        <w:autoSpaceDN w:val="0"/>
        <w:adjustRightInd w:val="0"/>
        <w:spacing w:after="0" w:line="240" w:lineRule="auto"/>
        <w:jc w:val="both"/>
        <w:rPr>
          <w:rFonts w:asciiTheme="minorHAnsi" w:hAnsiTheme="minorHAnsi" w:cs="Calibri-Bold"/>
          <w:b/>
          <w:bCs/>
          <w:sz w:val="24"/>
          <w:szCs w:val="24"/>
        </w:rPr>
      </w:pPr>
      <w:r w:rsidRPr="008751F0">
        <w:rPr>
          <w:rFonts w:asciiTheme="minorHAnsi" w:hAnsiTheme="minorHAnsi" w:cs="Calibri-Bold"/>
          <w:b/>
          <w:bCs/>
          <w:sz w:val="24"/>
          <w:szCs w:val="24"/>
        </w:rPr>
        <w:t>Attendees</w:t>
      </w:r>
    </w:p>
    <w:p w14:paraId="761F9BBA" w14:textId="77777777" w:rsidR="001F0D1F" w:rsidRPr="008751F0" w:rsidRDefault="001F0D1F" w:rsidP="008F745B">
      <w:pPr>
        <w:autoSpaceDE w:val="0"/>
        <w:autoSpaceDN w:val="0"/>
        <w:adjustRightInd w:val="0"/>
        <w:spacing w:after="0" w:line="240" w:lineRule="auto"/>
        <w:jc w:val="both"/>
        <w:rPr>
          <w:rFonts w:asciiTheme="minorHAnsi" w:hAnsiTheme="minorHAnsi" w:cs="Calibri"/>
          <w:sz w:val="24"/>
          <w:szCs w:val="24"/>
        </w:rPr>
      </w:pPr>
    </w:p>
    <w:p w14:paraId="5F961735" w14:textId="77777777" w:rsidR="00E23C4B" w:rsidRPr="009C71F6" w:rsidRDefault="00E23C4B" w:rsidP="00E23C4B">
      <w:pPr>
        <w:autoSpaceDE w:val="0"/>
        <w:autoSpaceDN w:val="0"/>
        <w:adjustRightInd w:val="0"/>
        <w:spacing w:after="0" w:line="240" w:lineRule="auto"/>
        <w:jc w:val="both"/>
        <w:rPr>
          <w:rFonts w:asciiTheme="minorHAnsi" w:hAnsiTheme="minorHAnsi" w:cs="Calibri"/>
          <w:sz w:val="24"/>
          <w:szCs w:val="24"/>
        </w:rPr>
      </w:pPr>
      <w:r w:rsidRPr="009C71F6">
        <w:rPr>
          <w:rFonts w:asciiTheme="minorHAnsi" w:hAnsiTheme="minorHAnsi" w:cs="Calibri"/>
          <w:sz w:val="24"/>
          <w:szCs w:val="24"/>
        </w:rPr>
        <w:t>Australian Competition and Consumer Commission</w:t>
      </w:r>
    </w:p>
    <w:p w14:paraId="1C05353B" w14:textId="77777777" w:rsidR="00E23C4B" w:rsidRPr="009C71F6" w:rsidRDefault="00E23C4B" w:rsidP="00E23C4B">
      <w:pPr>
        <w:autoSpaceDE w:val="0"/>
        <w:autoSpaceDN w:val="0"/>
        <w:adjustRightInd w:val="0"/>
        <w:spacing w:after="0" w:line="240" w:lineRule="auto"/>
        <w:jc w:val="both"/>
        <w:rPr>
          <w:rFonts w:asciiTheme="minorHAnsi" w:hAnsiTheme="minorHAnsi" w:cs="Calibri"/>
          <w:sz w:val="24"/>
          <w:szCs w:val="24"/>
        </w:rPr>
      </w:pPr>
      <w:r w:rsidRPr="009C71F6">
        <w:rPr>
          <w:rFonts w:asciiTheme="minorHAnsi" w:hAnsiTheme="minorHAnsi" w:cs="Calibri"/>
          <w:sz w:val="24"/>
          <w:szCs w:val="24"/>
        </w:rPr>
        <w:t xml:space="preserve">Brazilian Administrative Council for Economic </w:t>
      </w:r>
      <w:proofErr w:type="spellStart"/>
      <w:r w:rsidRPr="009C71F6">
        <w:rPr>
          <w:rFonts w:asciiTheme="minorHAnsi" w:hAnsiTheme="minorHAnsi" w:cs="Calibri"/>
          <w:sz w:val="24"/>
          <w:szCs w:val="24"/>
        </w:rPr>
        <w:t>Defense</w:t>
      </w:r>
      <w:proofErr w:type="spellEnd"/>
    </w:p>
    <w:p w14:paraId="0ED7DE45" w14:textId="77777777" w:rsidR="00E23C4B" w:rsidRPr="00A236FD" w:rsidRDefault="00E23C4B" w:rsidP="00E23C4B">
      <w:pPr>
        <w:autoSpaceDE w:val="0"/>
        <w:autoSpaceDN w:val="0"/>
        <w:adjustRightInd w:val="0"/>
        <w:spacing w:after="0" w:line="240" w:lineRule="auto"/>
        <w:jc w:val="both"/>
        <w:rPr>
          <w:rFonts w:asciiTheme="minorHAnsi" w:hAnsiTheme="minorHAnsi" w:cs="Calibri"/>
          <w:sz w:val="24"/>
          <w:szCs w:val="24"/>
          <w:lang w:val="es-CO"/>
        </w:rPr>
      </w:pPr>
      <w:r w:rsidRPr="00A236FD">
        <w:rPr>
          <w:rFonts w:asciiTheme="minorHAnsi" w:hAnsiTheme="minorHAnsi" w:cs="Calibri"/>
          <w:sz w:val="24"/>
          <w:szCs w:val="24"/>
          <w:lang w:val="es-CO"/>
        </w:rPr>
        <w:t>Competition Bureau Canada</w:t>
      </w:r>
    </w:p>
    <w:p w14:paraId="0A76BBA3" w14:textId="77777777" w:rsidR="00E23C4B" w:rsidRPr="00A236FD" w:rsidRDefault="00E23C4B" w:rsidP="00E23C4B">
      <w:pPr>
        <w:autoSpaceDE w:val="0"/>
        <w:autoSpaceDN w:val="0"/>
        <w:adjustRightInd w:val="0"/>
        <w:spacing w:after="0" w:line="240" w:lineRule="auto"/>
        <w:jc w:val="both"/>
        <w:rPr>
          <w:rFonts w:asciiTheme="minorHAnsi" w:hAnsiTheme="minorHAnsi" w:cs="Calibri"/>
          <w:sz w:val="24"/>
          <w:szCs w:val="24"/>
          <w:lang w:val="es-CO"/>
        </w:rPr>
      </w:pPr>
      <w:r w:rsidRPr="00A236FD">
        <w:rPr>
          <w:rFonts w:asciiTheme="minorHAnsi" w:hAnsiTheme="minorHAnsi" w:cs="Calibri"/>
          <w:sz w:val="24"/>
          <w:szCs w:val="24"/>
          <w:lang w:val="es-CO"/>
        </w:rPr>
        <w:t>Colombian Superintendencia de Industria y Comercio</w:t>
      </w:r>
    </w:p>
    <w:p w14:paraId="08090308" w14:textId="77777777" w:rsidR="00E23C4B" w:rsidRPr="00A236FD" w:rsidRDefault="00E23C4B" w:rsidP="00E23C4B">
      <w:pPr>
        <w:autoSpaceDE w:val="0"/>
        <w:autoSpaceDN w:val="0"/>
        <w:adjustRightInd w:val="0"/>
        <w:spacing w:after="0" w:line="240" w:lineRule="auto"/>
        <w:jc w:val="both"/>
        <w:rPr>
          <w:rFonts w:asciiTheme="minorHAnsi" w:hAnsiTheme="minorHAnsi" w:cs="Calibri"/>
          <w:sz w:val="24"/>
          <w:szCs w:val="24"/>
          <w:lang w:val="fr-FR"/>
        </w:rPr>
      </w:pPr>
      <w:proofErr w:type="spellStart"/>
      <w:r w:rsidRPr="00A236FD">
        <w:rPr>
          <w:rFonts w:asciiTheme="minorHAnsi" w:hAnsiTheme="minorHAnsi" w:cs="Calibri"/>
          <w:sz w:val="24"/>
          <w:szCs w:val="24"/>
          <w:lang w:val="fr-FR"/>
        </w:rPr>
        <w:t>European</w:t>
      </w:r>
      <w:proofErr w:type="spellEnd"/>
      <w:r w:rsidRPr="00A236FD">
        <w:rPr>
          <w:rFonts w:asciiTheme="minorHAnsi" w:hAnsiTheme="minorHAnsi" w:cs="Calibri"/>
          <w:sz w:val="24"/>
          <w:szCs w:val="24"/>
          <w:lang w:val="fr-FR"/>
        </w:rPr>
        <w:t xml:space="preserve"> Commission DG Competition</w:t>
      </w:r>
    </w:p>
    <w:p w14:paraId="5CC600D4" w14:textId="77777777" w:rsidR="00E23C4B" w:rsidRPr="00A236FD" w:rsidRDefault="00E23C4B" w:rsidP="00E23C4B">
      <w:pPr>
        <w:autoSpaceDE w:val="0"/>
        <w:autoSpaceDN w:val="0"/>
        <w:adjustRightInd w:val="0"/>
        <w:spacing w:after="0" w:line="240" w:lineRule="auto"/>
        <w:jc w:val="both"/>
        <w:rPr>
          <w:rFonts w:asciiTheme="minorHAnsi" w:hAnsiTheme="minorHAnsi" w:cs="Calibri"/>
          <w:sz w:val="24"/>
          <w:szCs w:val="24"/>
          <w:lang w:val="fr-FR"/>
        </w:rPr>
      </w:pPr>
      <w:r w:rsidRPr="00A236FD">
        <w:rPr>
          <w:rFonts w:asciiTheme="minorHAnsi" w:hAnsiTheme="minorHAnsi" w:cs="Calibri"/>
          <w:sz w:val="24"/>
          <w:szCs w:val="24"/>
          <w:lang w:val="fr-FR"/>
        </w:rPr>
        <w:t>French Autorité de la concurrence</w:t>
      </w:r>
    </w:p>
    <w:p w14:paraId="331AA453" w14:textId="77777777" w:rsidR="00E23C4B" w:rsidRDefault="00E23C4B" w:rsidP="00E23C4B">
      <w:pPr>
        <w:autoSpaceDE w:val="0"/>
        <w:autoSpaceDN w:val="0"/>
        <w:adjustRightInd w:val="0"/>
        <w:spacing w:after="0" w:line="240" w:lineRule="auto"/>
        <w:jc w:val="both"/>
        <w:rPr>
          <w:rFonts w:asciiTheme="minorHAnsi" w:hAnsiTheme="minorHAnsi" w:cs="Calibri"/>
          <w:sz w:val="24"/>
          <w:szCs w:val="24"/>
          <w:lang w:val="es-CO"/>
        </w:rPr>
      </w:pPr>
      <w:r w:rsidRPr="00827597">
        <w:rPr>
          <w:rFonts w:asciiTheme="minorHAnsi" w:hAnsiTheme="minorHAnsi" w:cs="Calibri"/>
          <w:sz w:val="24"/>
          <w:szCs w:val="24"/>
          <w:lang w:val="es-CO"/>
        </w:rPr>
        <w:t>German Bundeskartellamt</w:t>
      </w:r>
    </w:p>
    <w:p w14:paraId="47EBC530" w14:textId="09E837A6" w:rsidR="004A5D26" w:rsidRPr="00827597" w:rsidRDefault="004A5D26" w:rsidP="00E23C4B">
      <w:pPr>
        <w:autoSpaceDE w:val="0"/>
        <w:autoSpaceDN w:val="0"/>
        <w:adjustRightInd w:val="0"/>
        <w:spacing w:after="0" w:line="240" w:lineRule="auto"/>
        <w:jc w:val="both"/>
        <w:rPr>
          <w:rFonts w:asciiTheme="minorHAnsi" w:hAnsiTheme="minorHAnsi" w:cs="Calibri"/>
          <w:sz w:val="24"/>
          <w:szCs w:val="24"/>
          <w:lang w:val="es-CO"/>
        </w:rPr>
      </w:pPr>
      <w:r>
        <w:rPr>
          <w:rFonts w:asciiTheme="minorHAnsi" w:hAnsiTheme="minorHAnsi" w:cs="Calibri"/>
          <w:sz w:val="24"/>
          <w:szCs w:val="24"/>
          <w:lang w:val="es-CO"/>
        </w:rPr>
        <w:t xml:space="preserve">Hungarian </w:t>
      </w:r>
      <w:r w:rsidRPr="004A5D26">
        <w:rPr>
          <w:rFonts w:asciiTheme="minorHAnsi" w:hAnsiTheme="minorHAnsi" w:cs="Calibri"/>
          <w:sz w:val="24"/>
          <w:szCs w:val="24"/>
          <w:lang w:val="es-CO"/>
        </w:rPr>
        <w:t>Gazdasági Versenyhivatal</w:t>
      </w:r>
    </w:p>
    <w:p w14:paraId="5EAD42DF" w14:textId="77777777" w:rsidR="004A5D26" w:rsidRPr="00827597" w:rsidRDefault="004A5D26" w:rsidP="004A5D26">
      <w:pPr>
        <w:autoSpaceDE w:val="0"/>
        <w:autoSpaceDN w:val="0"/>
        <w:adjustRightInd w:val="0"/>
        <w:spacing w:after="0" w:line="240" w:lineRule="auto"/>
        <w:jc w:val="both"/>
        <w:rPr>
          <w:rFonts w:asciiTheme="minorHAnsi" w:hAnsiTheme="minorHAnsi" w:cs="Calibri"/>
          <w:sz w:val="24"/>
          <w:szCs w:val="24"/>
          <w:lang w:val="es-CO"/>
        </w:rPr>
      </w:pPr>
      <w:r w:rsidRPr="00827597">
        <w:rPr>
          <w:rFonts w:asciiTheme="minorHAnsi" w:hAnsiTheme="minorHAnsi" w:cs="Calibri"/>
          <w:sz w:val="24"/>
          <w:szCs w:val="24"/>
          <w:lang w:val="es-CO"/>
        </w:rPr>
        <w:t>Italian Autorità Garante della Concorrenza e del Mercato</w:t>
      </w:r>
    </w:p>
    <w:p w14:paraId="201EDFCB" w14:textId="77777777" w:rsidR="00E23C4B" w:rsidRPr="004A5D26" w:rsidRDefault="00E23C4B" w:rsidP="00E23C4B">
      <w:pPr>
        <w:autoSpaceDE w:val="0"/>
        <w:autoSpaceDN w:val="0"/>
        <w:adjustRightInd w:val="0"/>
        <w:spacing w:after="0" w:line="240" w:lineRule="auto"/>
        <w:jc w:val="both"/>
        <w:rPr>
          <w:rFonts w:asciiTheme="minorHAnsi" w:hAnsiTheme="minorHAnsi" w:cs="Calibri"/>
          <w:sz w:val="24"/>
          <w:szCs w:val="24"/>
          <w:lang w:val="en-US"/>
        </w:rPr>
      </w:pPr>
      <w:r w:rsidRPr="004A5D26">
        <w:rPr>
          <w:rFonts w:asciiTheme="minorHAnsi" w:hAnsiTheme="minorHAnsi" w:cs="Calibri"/>
          <w:sz w:val="24"/>
          <w:szCs w:val="24"/>
          <w:lang w:val="en-US"/>
        </w:rPr>
        <w:t>Japan Fair Trade Commission</w:t>
      </w:r>
    </w:p>
    <w:p w14:paraId="43B7866D" w14:textId="77777777" w:rsidR="00E23C4B" w:rsidRPr="00827597" w:rsidRDefault="00E23C4B" w:rsidP="00E23C4B">
      <w:pPr>
        <w:autoSpaceDE w:val="0"/>
        <w:autoSpaceDN w:val="0"/>
        <w:adjustRightInd w:val="0"/>
        <w:spacing w:after="0" w:line="240" w:lineRule="auto"/>
        <w:jc w:val="both"/>
        <w:rPr>
          <w:rFonts w:asciiTheme="minorHAnsi" w:hAnsiTheme="minorHAnsi" w:cs="Calibri"/>
          <w:sz w:val="24"/>
          <w:szCs w:val="24"/>
          <w:lang w:val="en-US"/>
        </w:rPr>
      </w:pPr>
      <w:r w:rsidRPr="00827597">
        <w:rPr>
          <w:rFonts w:asciiTheme="minorHAnsi" w:hAnsiTheme="minorHAnsi" w:cs="Calibri"/>
          <w:sz w:val="24"/>
          <w:szCs w:val="24"/>
          <w:lang w:val="en-US"/>
        </w:rPr>
        <w:t>Korean Fair Trade Commission</w:t>
      </w:r>
    </w:p>
    <w:p w14:paraId="72ACEDEB" w14:textId="77777777" w:rsidR="00E23C4B" w:rsidRPr="009C71F6" w:rsidRDefault="00E23C4B" w:rsidP="00E23C4B">
      <w:pPr>
        <w:autoSpaceDE w:val="0"/>
        <w:autoSpaceDN w:val="0"/>
        <w:adjustRightInd w:val="0"/>
        <w:spacing w:after="0" w:line="240" w:lineRule="auto"/>
        <w:jc w:val="both"/>
        <w:rPr>
          <w:rFonts w:asciiTheme="minorHAnsi" w:hAnsiTheme="minorHAnsi" w:cs="Calibri"/>
          <w:sz w:val="24"/>
          <w:szCs w:val="24"/>
        </w:rPr>
      </w:pPr>
      <w:r w:rsidRPr="009C71F6">
        <w:rPr>
          <w:rFonts w:asciiTheme="minorHAnsi" w:hAnsiTheme="minorHAnsi" w:cs="Calibri"/>
          <w:sz w:val="24"/>
          <w:szCs w:val="24"/>
        </w:rPr>
        <w:t>Mexican Federal Economic Competition Commission</w:t>
      </w:r>
    </w:p>
    <w:p w14:paraId="2A1D19E9" w14:textId="77777777" w:rsidR="00E23C4B" w:rsidRPr="0020594C" w:rsidRDefault="00E23C4B" w:rsidP="00E23C4B">
      <w:pPr>
        <w:autoSpaceDE w:val="0"/>
        <w:autoSpaceDN w:val="0"/>
        <w:adjustRightInd w:val="0"/>
        <w:spacing w:after="0" w:line="240" w:lineRule="auto"/>
        <w:jc w:val="both"/>
        <w:rPr>
          <w:rFonts w:asciiTheme="minorHAnsi" w:hAnsiTheme="minorHAnsi" w:cs="Calibri"/>
          <w:sz w:val="24"/>
          <w:szCs w:val="24"/>
          <w:lang w:val="en-US"/>
        </w:rPr>
      </w:pPr>
      <w:r w:rsidRPr="0020594C">
        <w:rPr>
          <w:rFonts w:asciiTheme="minorHAnsi" w:hAnsiTheme="minorHAnsi" w:cs="Calibri"/>
          <w:sz w:val="24"/>
          <w:szCs w:val="24"/>
          <w:lang w:val="en-US"/>
        </w:rPr>
        <w:t>Portuguese Competition Authority</w:t>
      </w:r>
    </w:p>
    <w:p w14:paraId="3977BB37" w14:textId="77777777" w:rsidR="00E23C4B" w:rsidRPr="0020594C" w:rsidRDefault="00E23C4B" w:rsidP="00E23C4B">
      <w:pPr>
        <w:autoSpaceDE w:val="0"/>
        <w:autoSpaceDN w:val="0"/>
        <w:adjustRightInd w:val="0"/>
        <w:spacing w:after="0" w:line="240" w:lineRule="auto"/>
        <w:jc w:val="both"/>
        <w:rPr>
          <w:rFonts w:asciiTheme="minorHAnsi" w:hAnsiTheme="minorHAnsi" w:cs="Calibri"/>
          <w:sz w:val="24"/>
          <w:szCs w:val="24"/>
          <w:lang w:val="en-US"/>
        </w:rPr>
      </w:pPr>
      <w:r w:rsidRPr="0020594C">
        <w:rPr>
          <w:rFonts w:asciiTheme="minorHAnsi" w:hAnsiTheme="minorHAnsi" w:cs="Calibri"/>
          <w:sz w:val="24"/>
          <w:szCs w:val="24"/>
          <w:lang w:val="en-US"/>
        </w:rPr>
        <w:t>Federal Antimonopoly Service</w:t>
      </w:r>
      <w:r>
        <w:rPr>
          <w:rFonts w:asciiTheme="minorHAnsi" w:hAnsiTheme="minorHAnsi" w:cs="Calibri"/>
          <w:sz w:val="24"/>
          <w:szCs w:val="24"/>
          <w:lang w:val="en-US"/>
        </w:rPr>
        <w:t xml:space="preserve"> of the Russian Federation</w:t>
      </w:r>
    </w:p>
    <w:p w14:paraId="4155EFF7" w14:textId="35324334" w:rsidR="00E23C4B" w:rsidRPr="0020594C" w:rsidRDefault="00BE088A" w:rsidP="00E23C4B">
      <w:pPr>
        <w:autoSpaceDE w:val="0"/>
        <w:autoSpaceDN w:val="0"/>
        <w:adjustRightInd w:val="0"/>
        <w:spacing w:after="0" w:line="240" w:lineRule="auto"/>
        <w:jc w:val="both"/>
        <w:rPr>
          <w:rFonts w:asciiTheme="minorHAnsi" w:hAnsiTheme="minorHAnsi" w:cs="Calibri"/>
          <w:sz w:val="24"/>
          <w:szCs w:val="24"/>
          <w:lang w:val="en-US"/>
        </w:rPr>
      </w:pPr>
      <w:r w:rsidRPr="00BE088A">
        <w:rPr>
          <w:rFonts w:asciiTheme="minorHAnsi" w:hAnsiTheme="minorHAnsi" w:cs="Calibri"/>
          <w:sz w:val="24"/>
          <w:szCs w:val="24"/>
          <w:lang w:val="en-US"/>
        </w:rPr>
        <w:t>Competition and Consumer Commission of Singapore</w:t>
      </w:r>
      <w:bookmarkStart w:id="0" w:name="_GoBack"/>
      <w:bookmarkEnd w:id="0"/>
      <w:r w:rsidR="00E23C4B" w:rsidRPr="0020594C">
        <w:rPr>
          <w:rFonts w:asciiTheme="minorHAnsi" w:hAnsiTheme="minorHAnsi" w:cs="Calibri"/>
          <w:sz w:val="24"/>
          <w:szCs w:val="24"/>
          <w:lang w:val="en-US"/>
        </w:rPr>
        <w:t>e</w:t>
      </w:r>
    </w:p>
    <w:p w14:paraId="18E3BF68" w14:textId="77777777" w:rsidR="00E23C4B" w:rsidRPr="0020594C" w:rsidRDefault="00E23C4B" w:rsidP="00E23C4B">
      <w:pPr>
        <w:autoSpaceDE w:val="0"/>
        <w:autoSpaceDN w:val="0"/>
        <w:adjustRightInd w:val="0"/>
        <w:spacing w:after="0" w:line="240" w:lineRule="auto"/>
        <w:jc w:val="both"/>
        <w:rPr>
          <w:rFonts w:asciiTheme="minorHAnsi" w:hAnsiTheme="minorHAnsi" w:cs="Calibri"/>
          <w:sz w:val="24"/>
          <w:szCs w:val="24"/>
          <w:lang w:val="en-US"/>
        </w:rPr>
      </w:pPr>
      <w:r w:rsidRPr="0020594C">
        <w:rPr>
          <w:rFonts w:asciiTheme="minorHAnsi" w:hAnsiTheme="minorHAnsi" w:cs="Calibri"/>
          <w:sz w:val="24"/>
          <w:szCs w:val="24"/>
          <w:lang w:val="en-US"/>
        </w:rPr>
        <w:t>Competition Commission of South Africa</w:t>
      </w:r>
    </w:p>
    <w:p w14:paraId="5B59DFDB" w14:textId="77777777" w:rsidR="00E23C4B" w:rsidRPr="0020594C" w:rsidRDefault="00E23C4B" w:rsidP="00E23C4B">
      <w:pPr>
        <w:autoSpaceDE w:val="0"/>
        <w:autoSpaceDN w:val="0"/>
        <w:adjustRightInd w:val="0"/>
        <w:spacing w:after="0" w:line="240" w:lineRule="auto"/>
        <w:jc w:val="both"/>
        <w:rPr>
          <w:rFonts w:asciiTheme="minorHAnsi" w:hAnsiTheme="minorHAnsi" w:cs="Calibri"/>
          <w:sz w:val="24"/>
          <w:szCs w:val="24"/>
          <w:lang w:val="en-US"/>
        </w:rPr>
      </w:pPr>
      <w:r w:rsidRPr="0020594C">
        <w:rPr>
          <w:rFonts w:asciiTheme="minorHAnsi" w:hAnsiTheme="minorHAnsi" w:cs="Calibri"/>
          <w:sz w:val="24"/>
          <w:szCs w:val="24"/>
          <w:lang w:val="en-US"/>
        </w:rPr>
        <w:t>Turkish Competition Authority</w:t>
      </w:r>
    </w:p>
    <w:p w14:paraId="21EDC6AD" w14:textId="77777777" w:rsidR="00E23C4B" w:rsidRPr="0020594C" w:rsidRDefault="00E23C4B" w:rsidP="00E23C4B">
      <w:pPr>
        <w:autoSpaceDE w:val="0"/>
        <w:autoSpaceDN w:val="0"/>
        <w:adjustRightInd w:val="0"/>
        <w:spacing w:after="0" w:line="240" w:lineRule="auto"/>
        <w:jc w:val="both"/>
        <w:rPr>
          <w:rFonts w:asciiTheme="minorHAnsi" w:hAnsiTheme="minorHAnsi" w:cs="Calibri"/>
          <w:sz w:val="24"/>
          <w:szCs w:val="24"/>
          <w:lang w:val="en-US"/>
        </w:rPr>
      </w:pPr>
      <w:r w:rsidRPr="0020594C">
        <w:rPr>
          <w:rFonts w:asciiTheme="minorHAnsi" w:hAnsiTheme="minorHAnsi" w:cs="Calibri"/>
          <w:sz w:val="24"/>
          <w:szCs w:val="24"/>
          <w:lang w:val="en-US"/>
        </w:rPr>
        <w:t>United Kingdom Competition and Markets Authority</w:t>
      </w:r>
    </w:p>
    <w:p w14:paraId="39EBA6D3" w14:textId="77777777" w:rsidR="00E23C4B" w:rsidRPr="009C71F6" w:rsidRDefault="00E23C4B" w:rsidP="00E23C4B">
      <w:pPr>
        <w:autoSpaceDE w:val="0"/>
        <w:autoSpaceDN w:val="0"/>
        <w:adjustRightInd w:val="0"/>
        <w:spacing w:after="0" w:line="240" w:lineRule="auto"/>
        <w:jc w:val="both"/>
        <w:rPr>
          <w:rFonts w:asciiTheme="minorHAnsi" w:hAnsiTheme="minorHAnsi" w:cs="Calibri"/>
          <w:sz w:val="24"/>
          <w:szCs w:val="24"/>
        </w:rPr>
      </w:pPr>
      <w:r w:rsidRPr="0020594C">
        <w:rPr>
          <w:rFonts w:asciiTheme="minorHAnsi" w:hAnsiTheme="minorHAnsi" w:cs="Calibri"/>
          <w:sz w:val="24"/>
          <w:szCs w:val="24"/>
          <w:lang w:val="en-US"/>
        </w:rPr>
        <w:t>United States Department of Jus</w:t>
      </w:r>
      <w:r w:rsidRPr="009C71F6">
        <w:rPr>
          <w:rFonts w:asciiTheme="minorHAnsi" w:hAnsiTheme="minorHAnsi" w:cs="Calibri"/>
          <w:sz w:val="24"/>
          <w:szCs w:val="24"/>
        </w:rPr>
        <w:t>tice</w:t>
      </w:r>
    </w:p>
    <w:p w14:paraId="206BCD89" w14:textId="77777777" w:rsidR="00E23C4B" w:rsidRPr="009C71F6" w:rsidRDefault="00E23C4B" w:rsidP="00E23C4B">
      <w:pPr>
        <w:autoSpaceDE w:val="0"/>
        <w:autoSpaceDN w:val="0"/>
        <w:adjustRightInd w:val="0"/>
        <w:spacing w:after="0" w:line="240" w:lineRule="auto"/>
        <w:jc w:val="both"/>
        <w:rPr>
          <w:rFonts w:asciiTheme="minorHAnsi" w:hAnsiTheme="minorHAnsi" w:cs="Calibri"/>
          <w:sz w:val="24"/>
          <w:szCs w:val="24"/>
        </w:rPr>
      </w:pPr>
      <w:r w:rsidRPr="009C71F6">
        <w:rPr>
          <w:rFonts w:asciiTheme="minorHAnsi" w:hAnsiTheme="minorHAnsi" w:cs="Calibri"/>
          <w:sz w:val="24"/>
          <w:szCs w:val="24"/>
        </w:rPr>
        <w:t>United States Federal Trade Commission</w:t>
      </w:r>
    </w:p>
    <w:p w14:paraId="62B8D549" w14:textId="77777777" w:rsidR="00E23C4B" w:rsidRPr="009C71F6" w:rsidRDefault="00E23C4B" w:rsidP="00E23C4B">
      <w:pPr>
        <w:autoSpaceDE w:val="0"/>
        <w:autoSpaceDN w:val="0"/>
        <w:adjustRightInd w:val="0"/>
        <w:spacing w:after="0" w:line="240" w:lineRule="auto"/>
        <w:jc w:val="both"/>
        <w:rPr>
          <w:rFonts w:asciiTheme="minorHAnsi" w:hAnsiTheme="minorHAnsi" w:cs="Calibri"/>
          <w:sz w:val="24"/>
          <w:szCs w:val="24"/>
        </w:rPr>
      </w:pPr>
    </w:p>
    <w:p w14:paraId="40BD5921" w14:textId="77777777" w:rsidR="00EE3C00" w:rsidRPr="008751F0" w:rsidRDefault="00EE3C00" w:rsidP="008F745B">
      <w:pPr>
        <w:autoSpaceDE w:val="0"/>
        <w:autoSpaceDN w:val="0"/>
        <w:adjustRightInd w:val="0"/>
        <w:spacing w:after="0" w:line="240" w:lineRule="auto"/>
        <w:jc w:val="both"/>
        <w:rPr>
          <w:rFonts w:asciiTheme="minorHAnsi" w:hAnsiTheme="minorHAnsi" w:cs="Calibri"/>
          <w:sz w:val="24"/>
          <w:szCs w:val="24"/>
        </w:rPr>
      </w:pPr>
    </w:p>
    <w:p w14:paraId="3B111A9C" w14:textId="77777777" w:rsidR="00EE3C00" w:rsidRPr="001425FE" w:rsidRDefault="00797D5C" w:rsidP="008F745B">
      <w:pPr>
        <w:autoSpaceDE w:val="0"/>
        <w:autoSpaceDN w:val="0"/>
        <w:adjustRightInd w:val="0"/>
        <w:spacing w:after="0" w:line="240" w:lineRule="auto"/>
        <w:jc w:val="both"/>
        <w:rPr>
          <w:rFonts w:asciiTheme="minorHAnsi" w:hAnsiTheme="minorHAnsi" w:cs="Calibri"/>
          <w:sz w:val="24"/>
          <w:szCs w:val="24"/>
          <w:u w:val="single"/>
        </w:rPr>
      </w:pPr>
      <w:r w:rsidRPr="001425FE">
        <w:rPr>
          <w:rFonts w:asciiTheme="minorHAnsi" w:hAnsiTheme="minorHAnsi" w:cs="Calibri"/>
          <w:sz w:val="24"/>
          <w:szCs w:val="24"/>
          <w:u w:val="single"/>
        </w:rPr>
        <w:t>Item 1: Approval of Agenda and Minutes</w:t>
      </w:r>
    </w:p>
    <w:p w14:paraId="1A36A16D" w14:textId="77777777" w:rsidR="00EE3C00" w:rsidRPr="001425FE" w:rsidRDefault="00EE3C00" w:rsidP="005406F1">
      <w:pPr>
        <w:keepNext/>
        <w:autoSpaceDE w:val="0"/>
        <w:autoSpaceDN w:val="0"/>
        <w:adjustRightInd w:val="0"/>
        <w:spacing w:after="0" w:line="240" w:lineRule="auto"/>
        <w:jc w:val="both"/>
        <w:rPr>
          <w:rFonts w:asciiTheme="minorHAnsi" w:hAnsiTheme="minorHAnsi" w:cs="Calibri"/>
          <w:sz w:val="24"/>
          <w:szCs w:val="24"/>
        </w:rPr>
      </w:pPr>
    </w:p>
    <w:p w14:paraId="7BDF9425" w14:textId="6D37FFED" w:rsidR="00767656" w:rsidRPr="001425FE" w:rsidRDefault="00827597" w:rsidP="008F745B">
      <w:pPr>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The Chair</w:t>
      </w:r>
      <w:r w:rsidR="00E23C4B">
        <w:rPr>
          <w:rFonts w:asciiTheme="minorHAnsi" w:hAnsiTheme="minorHAnsi" w:cs="Calibri"/>
          <w:sz w:val="24"/>
          <w:szCs w:val="24"/>
        </w:rPr>
        <w:t xml:space="preserve"> welcomed the </w:t>
      </w:r>
      <w:r w:rsidR="00E60210">
        <w:rPr>
          <w:rFonts w:asciiTheme="minorHAnsi" w:hAnsiTheme="minorHAnsi" w:cs="Calibri"/>
          <w:sz w:val="24"/>
          <w:szCs w:val="24"/>
        </w:rPr>
        <w:t>Steering Group (</w:t>
      </w:r>
      <w:r w:rsidR="00E23C4B">
        <w:rPr>
          <w:rFonts w:asciiTheme="minorHAnsi" w:hAnsiTheme="minorHAnsi" w:cs="Calibri"/>
          <w:sz w:val="24"/>
          <w:szCs w:val="24"/>
        </w:rPr>
        <w:t>SG</w:t>
      </w:r>
      <w:r w:rsidR="00E60210">
        <w:rPr>
          <w:rFonts w:asciiTheme="minorHAnsi" w:hAnsiTheme="minorHAnsi" w:cs="Calibri"/>
          <w:sz w:val="24"/>
          <w:szCs w:val="24"/>
        </w:rPr>
        <w:t>)</w:t>
      </w:r>
      <w:r w:rsidR="00E23C4B">
        <w:rPr>
          <w:rFonts w:asciiTheme="minorHAnsi" w:hAnsiTheme="minorHAnsi" w:cs="Calibri"/>
          <w:sz w:val="24"/>
          <w:szCs w:val="24"/>
        </w:rPr>
        <w:t xml:space="preserve"> </w:t>
      </w:r>
      <w:r w:rsidR="00797D5C" w:rsidRPr="001425FE">
        <w:rPr>
          <w:rFonts w:asciiTheme="minorHAnsi" w:hAnsiTheme="minorHAnsi" w:cs="Calibri"/>
          <w:sz w:val="24"/>
          <w:szCs w:val="24"/>
        </w:rPr>
        <w:t>members</w:t>
      </w:r>
      <w:r w:rsidR="00E60210">
        <w:rPr>
          <w:rFonts w:asciiTheme="minorHAnsi" w:hAnsiTheme="minorHAnsi" w:cs="Calibri"/>
          <w:sz w:val="24"/>
          <w:szCs w:val="24"/>
        </w:rPr>
        <w:t xml:space="preserve"> and informed them that </w:t>
      </w:r>
      <w:r w:rsidR="00E60210" w:rsidRPr="00E60210">
        <w:rPr>
          <w:rFonts w:asciiTheme="minorHAnsi" w:hAnsiTheme="minorHAnsi" w:cs="Calibri"/>
          <w:sz w:val="24"/>
          <w:szCs w:val="24"/>
        </w:rPr>
        <w:t xml:space="preserve">Mr </w:t>
      </w:r>
      <w:proofErr w:type="spellStart"/>
      <w:r w:rsidR="00E60210" w:rsidRPr="00E60210">
        <w:rPr>
          <w:rFonts w:asciiTheme="minorHAnsi" w:hAnsiTheme="minorHAnsi" w:cs="Calibri"/>
          <w:sz w:val="24"/>
          <w:szCs w:val="24"/>
        </w:rPr>
        <w:t>Birol</w:t>
      </w:r>
      <w:proofErr w:type="spellEnd"/>
      <w:r w:rsidR="00E60210" w:rsidRPr="00E60210">
        <w:rPr>
          <w:rFonts w:asciiTheme="minorHAnsi" w:hAnsiTheme="minorHAnsi" w:cs="Calibri"/>
          <w:sz w:val="24"/>
          <w:szCs w:val="24"/>
        </w:rPr>
        <w:t xml:space="preserve"> </w:t>
      </w:r>
      <w:proofErr w:type="spellStart"/>
      <w:r w:rsidR="00E60210" w:rsidRPr="00E60210">
        <w:rPr>
          <w:rFonts w:asciiTheme="minorHAnsi" w:hAnsiTheme="minorHAnsi" w:cs="Calibri"/>
          <w:sz w:val="24"/>
          <w:szCs w:val="24"/>
        </w:rPr>
        <w:t>Küle</w:t>
      </w:r>
      <w:proofErr w:type="spellEnd"/>
      <w:r w:rsidR="00E60210" w:rsidRPr="00E60210">
        <w:rPr>
          <w:rFonts w:asciiTheme="minorHAnsi" w:hAnsiTheme="minorHAnsi" w:cs="Calibri"/>
          <w:sz w:val="24"/>
          <w:szCs w:val="24"/>
        </w:rPr>
        <w:t xml:space="preserve"> </w:t>
      </w:r>
      <w:r w:rsidR="00E60210">
        <w:rPr>
          <w:rFonts w:asciiTheme="minorHAnsi" w:hAnsiTheme="minorHAnsi" w:cs="Calibri"/>
          <w:sz w:val="24"/>
          <w:szCs w:val="24"/>
        </w:rPr>
        <w:t xml:space="preserve">had been </w:t>
      </w:r>
      <w:r w:rsidR="00E60210" w:rsidRPr="00E60210">
        <w:rPr>
          <w:rFonts w:asciiTheme="minorHAnsi" w:hAnsiTheme="minorHAnsi" w:cs="Calibri"/>
          <w:sz w:val="24"/>
          <w:szCs w:val="24"/>
        </w:rPr>
        <w:t>appointed as head of the Turkish Competition Authority on 2 November 2019</w:t>
      </w:r>
      <w:r w:rsidR="00437E6F">
        <w:rPr>
          <w:rFonts w:asciiTheme="minorHAnsi" w:hAnsiTheme="minorHAnsi" w:cs="Calibri"/>
          <w:sz w:val="24"/>
          <w:szCs w:val="24"/>
        </w:rPr>
        <w:t xml:space="preserve">. </w:t>
      </w:r>
      <w:r w:rsidR="00CA67A7" w:rsidRPr="001425FE">
        <w:rPr>
          <w:rFonts w:asciiTheme="minorHAnsi" w:hAnsiTheme="minorHAnsi" w:cs="Calibri"/>
          <w:sz w:val="24"/>
          <w:szCs w:val="24"/>
        </w:rPr>
        <w:t xml:space="preserve">The </w:t>
      </w:r>
      <w:r w:rsidR="00707E7C" w:rsidRPr="001425FE">
        <w:rPr>
          <w:rFonts w:asciiTheme="minorHAnsi" w:hAnsiTheme="minorHAnsi" w:cs="Calibri"/>
          <w:sz w:val="24"/>
          <w:szCs w:val="24"/>
        </w:rPr>
        <w:t xml:space="preserve">SG approved the proposed agenda and the </w:t>
      </w:r>
      <w:r w:rsidR="00797D5C" w:rsidRPr="001425FE">
        <w:rPr>
          <w:rFonts w:asciiTheme="minorHAnsi" w:hAnsiTheme="minorHAnsi" w:cs="Calibri"/>
          <w:sz w:val="24"/>
          <w:szCs w:val="24"/>
        </w:rPr>
        <w:t xml:space="preserve">minutes of the SG meeting </w:t>
      </w:r>
      <w:r w:rsidR="000A78CE">
        <w:rPr>
          <w:rFonts w:asciiTheme="minorHAnsi" w:hAnsiTheme="minorHAnsi" w:cs="Calibri"/>
          <w:sz w:val="24"/>
          <w:szCs w:val="24"/>
        </w:rPr>
        <w:t xml:space="preserve">on </w:t>
      </w:r>
      <w:r w:rsidRPr="00827597">
        <w:rPr>
          <w:rFonts w:asciiTheme="minorHAnsi" w:hAnsiTheme="minorHAnsi" w:cs="Calibri"/>
          <w:sz w:val="24"/>
          <w:szCs w:val="24"/>
        </w:rPr>
        <w:t>16 October 2019.</w:t>
      </w:r>
    </w:p>
    <w:p w14:paraId="4B435809" w14:textId="77777777" w:rsidR="005020B1" w:rsidRDefault="005020B1" w:rsidP="008F745B">
      <w:pPr>
        <w:autoSpaceDE w:val="0"/>
        <w:autoSpaceDN w:val="0"/>
        <w:adjustRightInd w:val="0"/>
        <w:spacing w:after="0" w:line="240" w:lineRule="auto"/>
        <w:jc w:val="both"/>
        <w:rPr>
          <w:rFonts w:asciiTheme="minorHAnsi" w:hAnsiTheme="minorHAnsi" w:cs="Calibri"/>
          <w:sz w:val="24"/>
          <w:szCs w:val="24"/>
          <w:highlight w:val="lightGray"/>
        </w:rPr>
      </w:pPr>
    </w:p>
    <w:p w14:paraId="509FFBE1" w14:textId="77777777" w:rsidR="00C17D6D" w:rsidRPr="0001498C" w:rsidRDefault="00C17D6D" w:rsidP="008F745B">
      <w:pPr>
        <w:autoSpaceDE w:val="0"/>
        <w:autoSpaceDN w:val="0"/>
        <w:adjustRightInd w:val="0"/>
        <w:spacing w:after="0" w:line="240" w:lineRule="auto"/>
        <w:jc w:val="both"/>
        <w:rPr>
          <w:rFonts w:asciiTheme="minorHAnsi" w:hAnsiTheme="minorHAnsi" w:cs="Calibri"/>
          <w:sz w:val="24"/>
          <w:szCs w:val="24"/>
          <w:highlight w:val="lightGray"/>
        </w:rPr>
      </w:pPr>
    </w:p>
    <w:p w14:paraId="255F3293" w14:textId="4DC48876" w:rsidR="00EF261A" w:rsidRDefault="00EF261A" w:rsidP="00FC7597">
      <w:pPr>
        <w:keepNext/>
        <w:autoSpaceDE w:val="0"/>
        <w:autoSpaceDN w:val="0"/>
        <w:adjustRightInd w:val="0"/>
        <w:spacing w:after="0" w:line="240" w:lineRule="auto"/>
        <w:jc w:val="both"/>
        <w:rPr>
          <w:rFonts w:asciiTheme="minorHAnsi" w:hAnsiTheme="minorHAnsi" w:cs="Calibri"/>
          <w:sz w:val="24"/>
          <w:szCs w:val="24"/>
          <w:u w:val="single"/>
        </w:rPr>
      </w:pPr>
      <w:r w:rsidRPr="001425FE">
        <w:rPr>
          <w:rFonts w:asciiTheme="minorHAnsi" w:hAnsiTheme="minorHAnsi" w:cs="Calibri"/>
          <w:sz w:val="24"/>
          <w:szCs w:val="24"/>
          <w:u w:val="single"/>
        </w:rPr>
        <w:t xml:space="preserve">Item 2: </w:t>
      </w:r>
      <w:r w:rsidR="00E23C4B">
        <w:rPr>
          <w:rFonts w:asciiTheme="minorHAnsi" w:hAnsiTheme="minorHAnsi" w:cs="Calibri"/>
          <w:sz w:val="24"/>
          <w:szCs w:val="24"/>
          <w:u w:val="single"/>
        </w:rPr>
        <w:t>ICN CAP</w:t>
      </w:r>
    </w:p>
    <w:p w14:paraId="4E523C7E" w14:textId="77777777" w:rsidR="00E23C4B" w:rsidRPr="001425FE" w:rsidRDefault="00E23C4B" w:rsidP="00FC7597">
      <w:pPr>
        <w:keepNext/>
        <w:autoSpaceDE w:val="0"/>
        <w:autoSpaceDN w:val="0"/>
        <w:adjustRightInd w:val="0"/>
        <w:spacing w:after="0" w:line="240" w:lineRule="auto"/>
        <w:jc w:val="both"/>
        <w:rPr>
          <w:rFonts w:asciiTheme="minorHAnsi" w:hAnsiTheme="minorHAnsi" w:cs="Calibri"/>
          <w:sz w:val="24"/>
          <w:szCs w:val="24"/>
          <w:u w:val="single"/>
        </w:rPr>
      </w:pPr>
    </w:p>
    <w:p w14:paraId="203F80F9" w14:textId="30C413CA" w:rsidR="00E60210" w:rsidRDefault="00827597" w:rsidP="00E60210">
      <w:pPr>
        <w:autoSpaceDE w:val="0"/>
        <w:autoSpaceDN w:val="0"/>
        <w:adjustRightInd w:val="0"/>
        <w:spacing w:after="0" w:line="240" w:lineRule="auto"/>
        <w:jc w:val="both"/>
        <w:rPr>
          <w:rFonts w:asciiTheme="minorHAnsi" w:hAnsiTheme="minorHAnsi" w:cs="Calibri"/>
          <w:sz w:val="24"/>
          <w:szCs w:val="24"/>
        </w:rPr>
      </w:pPr>
      <w:r w:rsidRPr="00827597">
        <w:rPr>
          <w:rFonts w:asciiTheme="minorHAnsi" w:hAnsiTheme="minorHAnsi" w:cs="Calibri"/>
          <w:sz w:val="24"/>
          <w:szCs w:val="24"/>
        </w:rPr>
        <w:t>The CAP Co-Chairs update</w:t>
      </w:r>
      <w:r w:rsidR="00E60210">
        <w:rPr>
          <w:rFonts w:asciiTheme="minorHAnsi" w:hAnsiTheme="minorHAnsi" w:cs="Calibri"/>
          <w:sz w:val="24"/>
          <w:szCs w:val="24"/>
        </w:rPr>
        <w:t>d</w:t>
      </w:r>
      <w:r w:rsidRPr="00827597">
        <w:rPr>
          <w:rFonts w:asciiTheme="minorHAnsi" w:hAnsiTheme="minorHAnsi" w:cs="Calibri"/>
          <w:sz w:val="24"/>
          <w:szCs w:val="24"/>
        </w:rPr>
        <w:t xml:space="preserve"> the Steering Group on the ICN Framework on Competition Agency Procedures.</w:t>
      </w:r>
      <w:r w:rsidR="00E60210">
        <w:rPr>
          <w:rFonts w:asciiTheme="minorHAnsi" w:hAnsiTheme="minorHAnsi" w:cs="Calibri"/>
          <w:sz w:val="24"/>
          <w:szCs w:val="24"/>
        </w:rPr>
        <w:t xml:space="preserve"> They highlighted the ICN </w:t>
      </w:r>
      <w:r w:rsidR="00E60210" w:rsidRPr="00E60210">
        <w:rPr>
          <w:rFonts w:asciiTheme="minorHAnsi" w:hAnsiTheme="minorHAnsi" w:cs="Calibri"/>
          <w:sz w:val="24"/>
          <w:szCs w:val="24"/>
        </w:rPr>
        <w:t xml:space="preserve">CAP </w:t>
      </w:r>
      <w:r w:rsidR="00E60210">
        <w:rPr>
          <w:rFonts w:asciiTheme="minorHAnsi" w:hAnsiTheme="minorHAnsi" w:cs="Calibri"/>
          <w:sz w:val="24"/>
          <w:szCs w:val="24"/>
        </w:rPr>
        <w:t>breakout sessions</w:t>
      </w:r>
      <w:r w:rsidR="00E60210" w:rsidRPr="00E60210">
        <w:rPr>
          <w:rFonts w:asciiTheme="minorHAnsi" w:hAnsiTheme="minorHAnsi" w:cs="Calibri"/>
          <w:sz w:val="24"/>
          <w:szCs w:val="24"/>
        </w:rPr>
        <w:t xml:space="preserve"> at </w:t>
      </w:r>
      <w:r w:rsidR="00E60210">
        <w:rPr>
          <w:rFonts w:asciiTheme="minorHAnsi" w:hAnsiTheme="minorHAnsi" w:cs="Calibri"/>
          <w:sz w:val="24"/>
          <w:szCs w:val="24"/>
        </w:rPr>
        <w:t xml:space="preserve">the Unilateral Conduct </w:t>
      </w:r>
      <w:r w:rsidR="00E60210" w:rsidRPr="00E60210">
        <w:rPr>
          <w:rFonts w:asciiTheme="minorHAnsi" w:hAnsiTheme="minorHAnsi" w:cs="Calibri"/>
          <w:sz w:val="24"/>
          <w:szCs w:val="24"/>
        </w:rPr>
        <w:t xml:space="preserve">workshops </w:t>
      </w:r>
      <w:r w:rsidR="000A78CE">
        <w:rPr>
          <w:rFonts w:asciiTheme="minorHAnsi" w:hAnsiTheme="minorHAnsi" w:cs="Calibri"/>
          <w:sz w:val="24"/>
          <w:szCs w:val="24"/>
        </w:rPr>
        <w:t xml:space="preserve">in </w:t>
      </w:r>
      <w:r w:rsidR="00E60210">
        <w:rPr>
          <w:rFonts w:asciiTheme="minorHAnsi" w:hAnsiTheme="minorHAnsi" w:cs="Calibri"/>
          <w:sz w:val="24"/>
          <w:szCs w:val="24"/>
        </w:rPr>
        <w:t xml:space="preserve">Mexico and the Cartel workshop </w:t>
      </w:r>
      <w:r w:rsidR="00E60210" w:rsidRPr="00E60210">
        <w:rPr>
          <w:rFonts w:asciiTheme="minorHAnsi" w:hAnsiTheme="minorHAnsi" w:cs="Calibri"/>
          <w:sz w:val="24"/>
          <w:szCs w:val="24"/>
        </w:rPr>
        <w:t>in Brazil</w:t>
      </w:r>
      <w:r w:rsidR="00E60210">
        <w:rPr>
          <w:rFonts w:asciiTheme="minorHAnsi" w:hAnsiTheme="minorHAnsi" w:cs="Calibri"/>
          <w:sz w:val="24"/>
          <w:szCs w:val="24"/>
        </w:rPr>
        <w:t xml:space="preserve">. The CAP Co-chairs are in the process of finalizing the CAP website and will publish the templates provided by CAP members. </w:t>
      </w:r>
    </w:p>
    <w:p w14:paraId="248EC932" w14:textId="6712376B" w:rsidR="00C17D6D" w:rsidRDefault="00E60210" w:rsidP="00E60210">
      <w:pPr>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 xml:space="preserve">The Chair thanked the </w:t>
      </w:r>
      <w:r w:rsidRPr="00E60210">
        <w:rPr>
          <w:rFonts w:asciiTheme="minorHAnsi" w:hAnsiTheme="minorHAnsi" w:cs="Calibri"/>
          <w:sz w:val="24"/>
          <w:szCs w:val="24"/>
        </w:rPr>
        <w:t xml:space="preserve">ACCC and the </w:t>
      </w:r>
      <w:r>
        <w:rPr>
          <w:rFonts w:asciiTheme="minorHAnsi" w:hAnsiTheme="minorHAnsi" w:cs="Calibri"/>
          <w:sz w:val="24"/>
          <w:szCs w:val="24"/>
        </w:rPr>
        <w:t xml:space="preserve">US </w:t>
      </w:r>
      <w:r w:rsidRPr="00E60210">
        <w:rPr>
          <w:rFonts w:asciiTheme="minorHAnsi" w:hAnsiTheme="minorHAnsi" w:cs="Calibri"/>
          <w:sz w:val="24"/>
          <w:szCs w:val="24"/>
        </w:rPr>
        <w:t>DOJ</w:t>
      </w:r>
      <w:r w:rsidR="002533CA">
        <w:rPr>
          <w:rFonts w:asciiTheme="minorHAnsi" w:hAnsiTheme="minorHAnsi" w:cs="Calibri"/>
          <w:sz w:val="24"/>
          <w:szCs w:val="24"/>
        </w:rPr>
        <w:t xml:space="preserve"> for their work as ICN CAP Co-Chairs</w:t>
      </w:r>
      <w:r w:rsidRPr="00E60210">
        <w:rPr>
          <w:rFonts w:asciiTheme="minorHAnsi" w:hAnsiTheme="minorHAnsi" w:cs="Calibri"/>
          <w:sz w:val="24"/>
          <w:szCs w:val="24"/>
        </w:rPr>
        <w:t>.</w:t>
      </w:r>
    </w:p>
    <w:p w14:paraId="3723BB6D" w14:textId="77777777" w:rsidR="00E60210" w:rsidRPr="00C17D6D" w:rsidRDefault="00E60210" w:rsidP="00E60210">
      <w:pPr>
        <w:autoSpaceDE w:val="0"/>
        <w:autoSpaceDN w:val="0"/>
        <w:adjustRightInd w:val="0"/>
        <w:spacing w:after="0" w:line="240" w:lineRule="auto"/>
        <w:jc w:val="both"/>
        <w:rPr>
          <w:rFonts w:asciiTheme="minorHAnsi" w:hAnsiTheme="minorHAnsi" w:cs="Calibri"/>
          <w:sz w:val="24"/>
          <w:szCs w:val="24"/>
        </w:rPr>
      </w:pPr>
    </w:p>
    <w:p w14:paraId="08CD0B99" w14:textId="0C660A05" w:rsidR="00EE3C00" w:rsidRPr="001425FE" w:rsidRDefault="00797D5C" w:rsidP="00437E6F">
      <w:pPr>
        <w:keepNext/>
        <w:autoSpaceDE w:val="0"/>
        <w:autoSpaceDN w:val="0"/>
        <w:adjustRightInd w:val="0"/>
        <w:spacing w:after="0" w:line="240" w:lineRule="auto"/>
        <w:jc w:val="both"/>
        <w:rPr>
          <w:rFonts w:asciiTheme="minorHAnsi" w:hAnsiTheme="minorHAnsi" w:cs="Calibri"/>
          <w:sz w:val="24"/>
          <w:szCs w:val="24"/>
          <w:u w:val="single"/>
        </w:rPr>
      </w:pPr>
      <w:r w:rsidRPr="001425FE">
        <w:rPr>
          <w:rFonts w:asciiTheme="minorHAnsi" w:hAnsiTheme="minorHAnsi" w:cs="Calibri"/>
          <w:sz w:val="24"/>
          <w:szCs w:val="24"/>
          <w:u w:val="single"/>
        </w:rPr>
        <w:lastRenderedPageBreak/>
        <w:t xml:space="preserve">Item </w:t>
      </w:r>
      <w:r w:rsidR="00260E8C" w:rsidRPr="001425FE">
        <w:rPr>
          <w:rFonts w:asciiTheme="minorHAnsi" w:hAnsiTheme="minorHAnsi" w:cs="Calibri"/>
          <w:sz w:val="24"/>
          <w:szCs w:val="24"/>
          <w:u w:val="single"/>
        </w:rPr>
        <w:t>3</w:t>
      </w:r>
      <w:r w:rsidRPr="001425FE">
        <w:rPr>
          <w:rFonts w:asciiTheme="minorHAnsi" w:hAnsiTheme="minorHAnsi" w:cs="Calibri"/>
          <w:sz w:val="24"/>
          <w:szCs w:val="24"/>
          <w:u w:val="single"/>
        </w:rPr>
        <w:t>:</w:t>
      </w:r>
      <w:r w:rsidR="00827597" w:rsidRPr="00827597">
        <w:rPr>
          <w:rFonts w:asciiTheme="minorHAnsi" w:hAnsiTheme="minorHAnsi" w:cs="Calibri"/>
          <w:sz w:val="24"/>
          <w:szCs w:val="24"/>
          <w:u w:val="single"/>
        </w:rPr>
        <w:tab/>
        <w:t>Unilateral Conduct Workshop</w:t>
      </w:r>
    </w:p>
    <w:p w14:paraId="3D42AB86" w14:textId="77777777" w:rsidR="00A14262" w:rsidRPr="001425FE" w:rsidRDefault="00A14262" w:rsidP="00437E6F">
      <w:pPr>
        <w:keepNext/>
        <w:tabs>
          <w:tab w:val="num" w:pos="533"/>
        </w:tabs>
        <w:autoSpaceDE w:val="0"/>
        <w:autoSpaceDN w:val="0"/>
        <w:adjustRightInd w:val="0"/>
        <w:spacing w:after="0" w:line="240" w:lineRule="auto"/>
        <w:jc w:val="both"/>
        <w:rPr>
          <w:rFonts w:asciiTheme="minorHAnsi" w:hAnsiTheme="minorHAnsi" w:cs="Calibri"/>
          <w:sz w:val="24"/>
          <w:szCs w:val="24"/>
          <w:u w:val="single"/>
        </w:rPr>
      </w:pPr>
    </w:p>
    <w:p w14:paraId="411582D4" w14:textId="3B0A8C05" w:rsidR="008D2F8B" w:rsidRDefault="00827597" w:rsidP="00E60210">
      <w:pPr>
        <w:autoSpaceDE w:val="0"/>
        <w:autoSpaceDN w:val="0"/>
        <w:adjustRightInd w:val="0"/>
        <w:spacing w:after="0" w:line="240" w:lineRule="auto"/>
        <w:jc w:val="both"/>
        <w:rPr>
          <w:rFonts w:asciiTheme="minorHAnsi" w:hAnsiTheme="minorHAnsi" w:cs="Calibri"/>
          <w:sz w:val="24"/>
          <w:szCs w:val="24"/>
        </w:rPr>
      </w:pPr>
      <w:r w:rsidRPr="00827597">
        <w:rPr>
          <w:rFonts w:asciiTheme="minorHAnsi" w:hAnsiTheme="minorHAnsi" w:cs="Calibri"/>
          <w:sz w:val="24"/>
          <w:szCs w:val="24"/>
        </w:rPr>
        <w:t xml:space="preserve">The Mexican Federal Economic Competition Commission </w:t>
      </w:r>
      <w:r w:rsidR="002533CA">
        <w:rPr>
          <w:rFonts w:asciiTheme="minorHAnsi" w:hAnsiTheme="minorHAnsi" w:cs="Calibri"/>
          <w:sz w:val="24"/>
          <w:szCs w:val="24"/>
        </w:rPr>
        <w:t xml:space="preserve">(COFECE) </w:t>
      </w:r>
      <w:r w:rsidRPr="00827597">
        <w:rPr>
          <w:rFonts w:asciiTheme="minorHAnsi" w:hAnsiTheme="minorHAnsi" w:cs="Calibri"/>
          <w:sz w:val="24"/>
          <w:szCs w:val="24"/>
        </w:rPr>
        <w:t>report</w:t>
      </w:r>
      <w:r w:rsidR="000A78CE">
        <w:rPr>
          <w:rFonts w:asciiTheme="minorHAnsi" w:hAnsiTheme="minorHAnsi" w:cs="Calibri"/>
          <w:sz w:val="24"/>
          <w:szCs w:val="24"/>
        </w:rPr>
        <w:t>ed</w:t>
      </w:r>
      <w:r w:rsidRPr="00827597">
        <w:rPr>
          <w:rFonts w:asciiTheme="minorHAnsi" w:hAnsiTheme="minorHAnsi" w:cs="Calibri"/>
          <w:sz w:val="24"/>
          <w:szCs w:val="24"/>
        </w:rPr>
        <w:t xml:space="preserve"> back from the </w:t>
      </w:r>
      <w:r w:rsidR="00E60210" w:rsidRPr="00E60210">
        <w:rPr>
          <w:rFonts w:asciiTheme="minorHAnsi" w:hAnsiTheme="minorHAnsi" w:cs="Calibri"/>
          <w:sz w:val="24"/>
          <w:szCs w:val="24"/>
        </w:rPr>
        <w:t>8th</w:t>
      </w:r>
      <w:r w:rsidR="00E60210" w:rsidRPr="00827597">
        <w:rPr>
          <w:rFonts w:asciiTheme="minorHAnsi" w:hAnsiTheme="minorHAnsi" w:cs="Calibri"/>
          <w:sz w:val="24"/>
          <w:szCs w:val="24"/>
        </w:rPr>
        <w:t xml:space="preserve"> </w:t>
      </w:r>
      <w:r w:rsidR="00E60210">
        <w:rPr>
          <w:rFonts w:asciiTheme="minorHAnsi" w:hAnsiTheme="minorHAnsi" w:cs="Calibri"/>
          <w:sz w:val="24"/>
          <w:szCs w:val="24"/>
        </w:rPr>
        <w:t xml:space="preserve">Unilateral Conduct Workshop </w:t>
      </w:r>
      <w:r w:rsidR="00E60210" w:rsidRPr="00E60210">
        <w:rPr>
          <w:rFonts w:asciiTheme="minorHAnsi" w:hAnsiTheme="minorHAnsi" w:cs="Calibri"/>
          <w:sz w:val="24"/>
          <w:szCs w:val="24"/>
        </w:rPr>
        <w:t xml:space="preserve">hosted by COFECE </w:t>
      </w:r>
      <w:r w:rsidR="00E60210">
        <w:rPr>
          <w:rFonts w:asciiTheme="minorHAnsi" w:hAnsiTheme="minorHAnsi" w:cs="Calibri"/>
          <w:sz w:val="24"/>
          <w:szCs w:val="24"/>
        </w:rPr>
        <w:t>in Mexico</w:t>
      </w:r>
      <w:r w:rsidR="000A78CE">
        <w:rPr>
          <w:rFonts w:asciiTheme="minorHAnsi" w:hAnsiTheme="minorHAnsi" w:cs="Calibri"/>
          <w:sz w:val="24"/>
          <w:szCs w:val="24"/>
        </w:rPr>
        <w:t xml:space="preserve"> </w:t>
      </w:r>
      <w:r w:rsidR="00E60210">
        <w:rPr>
          <w:rFonts w:asciiTheme="minorHAnsi" w:hAnsiTheme="minorHAnsi" w:cs="Calibri"/>
          <w:sz w:val="24"/>
          <w:szCs w:val="24"/>
        </w:rPr>
        <w:t xml:space="preserve">City on </w:t>
      </w:r>
      <w:r w:rsidR="00E60210" w:rsidRPr="00E60210">
        <w:rPr>
          <w:rFonts w:asciiTheme="minorHAnsi" w:hAnsiTheme="minorHAnsi" w:cs="Calibri"/>
          <w:sz w:val="24"/>
          <w:szCs w:val="24"/>
        </w:rPr>
        <w:t xml:space="preserve">November 14 and 15, </w:t>
      </w:r>
      <w:r w:rsidR="00E60210">
        <w:rPr>
          <w:rFonts w:asciiTheme="minorHAnsi" w:hAnsiTheme="minorHAnsi" w:cs="Calibri"/>
          <w:sz w:val="24"/>
          <w:szCs w:val="24"/>
        </w:rPr>
        <w:t xml:space="preserve">2019 with </w:t>
      </w:r>
      <w:r w:rsidR="00E60210" w:rsidRPr="00E60210">
        <w:rPr>
          <w:rFonts w:asciiTheme="minorHAnsi" w:hAnsiTheme="minorHAnsi" w:cs="Calibri"/>
          <w:sz w:val="24"/>
          <w:szCs w:val="24"/>
        </w:rPr>
        <w:t>participants representing competition agencies from 32 countries, as well as competition experts from international organizations and the legal, business and academic communities.</w:t>
      </w:r>
      <w:r w:rsidR="00E60210">
        <w:rPr>
          <w:rFonts w:asciiTheme="minorHAnsi" w:hAnsiTheme="minorHAnsi" w:cs="Calibri"/>
          <w:sz w:val="24"/>
          <w:szCs w:val="24"/>
        </w:rPr>
        <w:t xml:space="preserve"> </w:t>
      </w:r>
      <w:r w:rsidR="00E60210" w:rsidRPr="00E60210">
        <w:rPr>
          <w:rFonts w:asciiTheme="minorHAnsi" w:hAnsiTheme="minorHAnsi" w:cs="Calibri"/>
          <w:sz w:val="24"/>
          <w:szCs w:val="24"/>
        </w:rPr>
        <w:t>For two days they participated in plenary sessions on the topics of: “Market definition and market power of digital platforms”</w:t>
      </w:r>
      <w:r w:rsidR="00E60210">
        <w:rPr>
          <w:rFonts w:asciiTheme="minorHAnsi" w:hAnsiTheme="minorHAnsi" w:cs="Calibri"/>
          <w:sz w:val="24"/>
          <w:szCs w:val="24"/>
        </w:rPr>
        <w:t xml:space="preserve">, </w:t>
      </w:r>
      <w:r w:rsidR="00E60210" w:rsidRPr="00E60210">
        <w:rPr>
          <w:rFonts w:asciiTheme="minorHAnsi" w:hAnsiTheme="minorHAnsi" w:cs="Calibri"/>
          <w:sz w:val="24"/>
          <w:szCs w:val="24"/>
        </w:rPr>
        <w:t>“Tying, recent theory and practice in digital markets” and “Remedies/commitments in digital cases”. The plenaries were followed by breakout sessions that showcased the discussion of two hypotheticals. The workshop had two reporting on Breakout Sessions which allowed for the exchange of highlights on market definition, theories of harm and efficiency considerations as well as discussions on their approaches and timing r</w:t>
      </w:r>
      <w:r w:rsidR="00E60210">
        <w:rPr>
          <w:rFonts w:asciiTheme="minorHAnsi" w:hAnsiTheme="minorHAnsi" w:cs="Calibri"/>
          <w:sz w:val="24"/>
          <w:szCs w:val="24"/>
        </w:rPr>
        <w:t xml:space="preserve">egarding remedies/commitments. </w:t>
      </w:r>
      <w:r w:rsidR="00E60210" w:rsidRPr="00E60210">
        <w:rPr>
          <w:rFonts w:asciiTheme="minorHAnsi" w:hAnsiTheme="minorHAnsi" w:cs="Calibri"/>
          <w:sz w:val="24"/>
          <w:szCs w:val="24"/>
        </w:rPr>
        <w:t xml:space="preserve">During the workshop it was announced that the 9th edition of </w:t>
      </w:r>
      <w:r w:rsidR="000A78CE">
        <w:rPr>
          <w:rFonts w:asciiTheme="minorHAnsi" w:hAnsiTheme="minorHAnsi" w:cs="Calibri"/>
          <w:sz w:val="24"/>
          <w:szCs w:val="24"/>
        </w:rPr>
        <w:t xml:space="preserve">the </w:t>
      </w:r>
      <w:r w:rsidR="00E60210" w:rsidRPr="00E60210">
        <w:rPr>
          <w:rFonts w:asciiTheme="minorHAnsi" w:hAnsiTheme="minorHAnsi" w:cs="Calibri"/>
          <w:sz w:val="24"/>
          <w:szCs w:val="24"/>
        </w:rPr>
        <w:t xml:space="preserve">Unilateral Conduct </w:t>
      </w:r>
      <w:r w:rsidR="000A78CE">
        <w:rPr>
          <w:rFonts w:asciiTheme="minorHAnsi" w:hAnsiTheme="minorHAnsi" w:cs="Calibri"/>
          <w:sz w:val="24"/>
          <w:szCs w:val="24"/>
        </w:rPr>
        <w:t>W</w:t>
      </w:r>
      <w:r w:rsidR="00E60210" w:rsidRPr="00E60210">
        <w:rPr>
          <w:rFonts w:asciiTheme="minorHAnsi" w:hAnsiTheme="minorHAnsi" w:cs="Calibri"/>
          <w:sz w:val="24"/>
          <w:szCs w:val="24"/>
        </w:rPr>
        <w:t xml:space="preserve">orkshop will be </w:t>
      </w:r>
      <w:r w:rsidR="000A78CE" w:rsidRPr="00E60210">
        <w:rPr>
          <w:rFonts w:asciiTheme="minorHAnsi" w:hAnsiTheme="minorHAnsi" w:cs="Calibri"/>
          <w:sz w:val="24"/>
          <w:szCs w:val="24"/>
        </w:rPr>
        <w:t xml:space="preserve">organized by the Competition Commission of India </w:t>
      </w:r>
      <w:r w:rsidR="00E60210" w:rsidRPr="00E60210">
        <w:rPr>
          <w:rFonts w:asciiTheme="minorHAnsi" w:hAnsiTheme="minorHAnsi" w:cs="Calibri"/>
          <w:sz w:val="24"/>
          <w:szCs w:val="24"/>
        </w:rPr>
        <w:t>in New Delhi</w:t>
      </w:r>
      <w:r w:rsidR="000A78CE">
        <w:rPr>
          <w:rFonts w:asciiTheme="minorHAnsi" w:hAnsiTheme="minorHAnsi" w:cs="Calibri"/>
          <w:sz w:val="24"/>
          <w:szCs w:val="24"/>
        </w:rPr>
        <w:t xml:space="preserve"> in </w:t>
      </w:r>
      <w:r w:rsidR="00E60210" w:rsidRPr="00E60210">
        <w:rPr>
          <w:rFonts w:asciiTheme="minorHAnsi" w:hAnsiTheme="minorHAnsi" w:cs="Calibri"/>
          <w:sz w:val="24"/>
          <w:szCs w:val="24"/>
        </w:rPr>
        <w:t>2020.</w:t>
      </w:r>
    </w:p>
    <w:p w14:paraId="7E55FE29" w14:textId="77777777" w:rsidR="0021582D" w:rsidRDefault="0021582D" w:rsidP="00A67DA4">
      <w:pPr>
        <w:tabs>
          <w:tab w:val="num" w:pos="533"/>
        </w:tabs>
        <w:autoSpaceDE w:val="0"/>
        <w:autoSpaceDN w:val="0"/>
        <w:adjustRightInd w:val="0"/>
        <w:spacing w:after="0" w:line="240" w:lineRule="auto"/>
        <w:jc w:val="both"/>
        <w:rPr>
          <w:rFonts w:asciiTheme="minorHAnsi" w:hAnsiTheme="minorHAnsi" w:cs="Calibri"/>
          <w:sz w:val="24"/>
          <w:szCs w:val="24"/>
        </w:rPr>
      </w:pPr>
    </w:p>
    <w:p w14:paraId="4B994A25" w14:textId="4404652D" w:rsidR="00A67DA4" w:rsidRPr="0001498C" w:rsidRDefault="00A67DA4" w:rsidP="00A67DA4">
      <w:pPr>
        <w:tabs>
          <w:tab w:val="num" w:pos="533"/>
        </w:tabs>
        <w:autoSpaceDE w:val="0"/>
        <w:autoSpaceDN w:val="0"/>
        <w:adjustRightInd w:val="0"/>
        <w:spacing w:after="0" w:line="240" w:lineRule="auto"/>
        <w:jc w:val="both"/>
        <w:rPr>
          <w:rFonts w:asciiTheme="minorHAnsi" w:hAnsiTheme="minorHAnsi" w:cs="Calibri"/>
          <w:sz w:val="24"/>
          <w:szCs w:val="24"/>
          <w:highlight w:val="lightGray"/>
        </w:rPr>
      </w:pPr>
    </w:p>
    <w:p w14:paraId="5FE52393" w14:textId="50C3EEF7" w:rsidR="0034038E" w:rsidRDefault="003808E2" w:rsidP="0034038E">
      <w:pPr>
        <w:keepNext/>
        <w:autoSpaceDE w:val="0"/>
        <w:autoSpaceDN w:val="0"/>
        <w:adjustRightInd w:val="0"/>
        <w:spacing w:after="0" w:line="240" w:lineRule="auto"/>
        <w:jc w:val="both"/>
        <w:rPr>
          <w:rFonts w:asciiTheme="minorHAnsi" w:hAnsiTheme="minorHAnsi" w:cs="Calibri"/>
          <w:sz w:val="24"/>
          <w:szCs w:val="24"/>
          <w:u w:val="single"/>
        </w:rPr>
      </w:pPr>
      <w:r w:rsidRPr="001425FE">
        <w:rPr>
          <w:rFonts w:asciiTheme="minorHAnsi" w:hAnsiTheme="minorHAnsi" w:cs="Calibri"/>
          <w:sz w:val="24"/>
          <w:szCs w:val="24"/>
          <w:u w:val="single"/>
        </w:rPr>
        <w:t xml:space="preserve">Item </w:t>
      </w:r>
      <w:r w:rsidRPr="00A62D5C">
        <w:rPr>
          <w:rFonts w:asciiTheme="minorHAnsi" w:hAnsiTheme="minorHAnsi" w:cs="Calibri"/>
          <w:sz w:val="24"/>
          <w:szCs w:val="24"/>
          <w:u w:val="single"/>
        </w:rPr>
        <w:t>4:</w:t>
      </w:r>
      <w:r w:rsidR="00A62D5C" w:rsidRPr="00A62D5C">
        <w:rPr>
          <w:u w:val="single"/>
        </w:rPr>
        <w:t xml:space="preserve"> </w:t>
      </w:r>
      <w:r w:rsidR="00827597">
        <w:rPr>
          <w:rFonts w:asciiTheme="minorHAnsi" w:hAnsiTheme="minorHAnsi" w:cs="Calibri"/>
          <w:sz w:val="24"/>
          <w:szCs w:val="24"/>
          <w:u w:val="single"/>
        </w:rPr>
        <w:t>Annual Conference</w:t>
      </w:r>
      <w:r w:rsidRPr="001425FE">
        <w:rPr>
          <w:rFonts w:asciiTheme="minorHAnsi" w:hAnsiTheme="minorHAnsi" w:cs="Calibri"/>
          <w:sz w:val="24"/>
          <w:szCs w:val="24"/>
          <w:u w:val="single"/>
        </w:rPr>
        <w:t xml:space="preserve"> </w:t>
      </w:r>
    </w:p>
    <w:p w14:paraId="193B5766" w14:textId="77777777" w:rsidR="004B653F" w:rsidRPr="001425FE" w:rsidRDefault="004B653F" w:rsidP="0034038E">
      <w:pPr>
        <w:keepNext/>
        <w:autoSpaceDE w:val="0"/>
        <w:autoSpaceDN w:val="0"/>
        <w:adjustRightInd w:val="0"/>
        <w:spacing w:after="0" w:line="240" w:lineRule="auto"/>
        <w:jc w:val="both"/>
        <w:rPr>
          <w:rFonts w:asciiTheme="minorHAnsi" w:hAnsiTheme="minorHAnsi" w:cs="Calibri"/>
          <w:sz w:val="24"/>
          <w:szCs w:val="24"/>
          <w:u w:val="single"/>
        </w:rPr>
      </w:pPr>
    </w:p>
    <w:p w14:paraId="3D2A1B9C" w14:textId="6A6C81ED" w:rsidR="006A2179" w:rsidRDefault="00827597" w:rsidP="006A2179">
      <w:pPr>
        <w:tabs>
          <w:tab w:val="num" w:pos="533"/>
        </w:tabs>
        <w:autoSpaceDE w:val="0"/>
        <w:autoSpaceDN w:val="0"/>
        <w:adjustRightInd w:val="0"/>
        <w:spacing w:after="0" w:line="240" w:lineRule="auto"/>
        <w:jc w:val="both"/>
        <w:rPr>
          <w:rFonts w:asciiTheme="minorHAnsi" w:hAnsiTheme="minorHAnsi" w:cs="Calibri"/>
          <w:sz w:val="24"/>
          <w:szCs w:val="24"/>
        </w:rPr>
      </w:pPr>
      <w:r w:rsidRPr="00827597">
        <w:rPr>
          <w:rFonts w:asciiTheme="minorHAnsi" w:hAnsiTheme="minorHAnsi" w:cs="Calibri"/>
          <w:sz w:val="24"/>
          <w:szCs w:val="24"/>
        </w:rPr>
        <w:t>The joint hosts present</w:t>
      </w:r>
      <w:r w:rsidR="006A2179">
        <w:rPr>
          <w:rFonts w:asciiTheme="minorHAnsi" w:hAnsiTheme="minorHAnsi" w:cs="Calibri"/>
          <w:sz w:val="24"/>
          <w:szCs w:val="24"/>
        </w:rPr>
        <w:t>ed</w:t>
      </w:r>
      <w:r w:rsidRPr="00827597">
        <w:rPr>
          <w:rFonts w:asciiTheme="minorHAnsi" w:hAnsiTheme="minorHAnsi" w:cs="Calibri"/>
          <w:sz w:val="24"/>
          <w:szCs w:val="24"/>
        </w:rPr>
        <w:t xml:space="preserve"> the draft agenda for the 2020 Annual Conference</w:t>
      </w:r>
      <w:r w:rsidR="006A2179">
        <w:rPr>
          <w:rFonts w:asciiTheme="minorHAnsi" w:hAnsiTheme="minorHAnsi" w:cs="Calibri"/>
          <w:sz w:val="24"/>
          <w:szCs w:val="24"/>
        </w:rPr>
        <w:t xml:space="preserve"> which will take place </w:t>
      </w:r>
      <w:r w:rsidR="006A2179" w:rsidRPr="006A2179">
        <w:rPr>
          <w:rFonts w:asciiTheme="minorHAnsi" w:hAnsiTheme="minorHAnsi" w:cs="Calibri"/>
          <w:sz w:val="24"/>
          <w:szCs w:val="24"/>
        </w:rPr>
        <w:t xml:space="preserve">in Los </w:t>
      </w:r>
      <w:r w:rsidR="006A2179">
        <w:rPr>
          <w:rFonts w:asciiTheme="minorHAnsi" w:hAnsiTheme="minorHAnsi" w:cs="Calibri"/>
          <w:sz w:val="24"/>
          <w:szCs w:val="24"/>
        </w:rPr>
        <w:t xml:space="preserve">Angeles from 12 to 14 May 2020 including the </w:t>
      </w:r>
      <w:r w:rsidR="006A2179" w:rsidRPr="006A2179">
        <w:rPr>
          <w:rFonts w:asciiTheme="minorHAnsi" w:hAnsiTheme="minorHAnsi" w:cs="Calibri"/>
          <w:sz w:val="24"/>
          <w:szCs w:val="24"/>
        </w:rPr>
        <w:t>special project “Digital ec</w:t>
      </w:r>
      <w:r w:rsidR="006A2179">
        <w:rPr>
          <w:rFonts w:asciiTheme="minorHAnsi" w:hAnsiTheme="minorHAnsi" w:cs="Calibri"/>
          <w:sz w:val="24"/>
          <w:szCs w:val="24"/>
        </w:rPr>
        <w:t xml:space="preserve">onomy, innovation and big tech” which will also serve as an </w:t>
      </w:r>
      <w:r w:rsidR="006A2179" w:rsidRPr="006A2179">
        <w:rPr>
          <w:rFonts w:asciiTheme="minorHAnsi" w:hAnsiTheme="minorHAnsi" w:cs="Calibri"/>
          <w:sz w:val="24"/>
          <w:szCs w:val="24"/>
        </w:rPr>
        <w:t xml:space="preserve">overarching theme for the conference. </w:t>
      </w:r>
      <w:r w:rsidR="006A2179">
        <w:rPr>
          <w:rFonts w:asciiTheme="minorHAnsi" w:hAnsiTheme="minorHAnsi" w:cs="Calibri"/>
          <w:sz w:val="24"/>
          <w:szCs w:val="24"/>
        </w:rPr>
        <w:t>The hosts also presented and explained new formats including c</w:t>
      </w:r>
      <w:r w:rsidR="006A2179" w:rsidRPr="006A2179">
        <w:rPr>
          <w:rFonts w:asciiTheme="minorHAnsi" w:hAnsiTheme="minorHAnsi" w:cs="Calibri"/>
          <w:sz w:val="24"/>
          <w:szCs w:val="24"/>
        </w:rPr>
        <w:t xml:space="preserve">ounterprogramming during </w:t>
      </w:r>
      <w:r w:rsidR="006A2179">
        <w:rPr>
          <w:rFonts w:asciiTheme="minorHAnsi" w:hAnsiTheme="minorHAnsi" w:cs="Calibri"/>
          <w:sz w:val="24"/>
          <w:szCs w:val="24"/>
        </w:rPr>
        <w:t xml:space="preserve">the Cartel and Merger </w:t>
      </w:r>
      <w:r w:rsidR="006A2179" w:rsidRPr="006A2179">
        <w:rPr>
          <w:rFonts w:asciiTheme="minorHAnsi" w:hAnsiTheme="minorHAnsi" w:cs="Calibri"/>
          <w:sz w:val="24"/>
          <w:szCs w:val="24"/>
        </w:rPr>
        <w:t xml:space="preserve">plenary sessions as an experiment. </w:t>
      </w:r>
    </w:p>
    <w:p w14:paraId="5FC160D9" w14:textId="77777777" w:rsid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p>
    <w:p w14:paraId="18AD596C" w14:textId="0ABE733C" w:rsid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 xml:space="preserve">The </w:t>
      </w:r>
      <w:r w:rsidR="000A78CE">
        <w:rPr>
          <w:rFonts w:asciiTheme="minorHAnsi" w:hAnsiTheme="minorHAnsi" w:cs="Calibri"/>
          <w:sz w:val="24"/>
          <w:szCs w:val="24"/>
        </w:rPr>
        <w:t>W</w:t>
      </w:r>
      <w:r>
        <w:rPr>
          <w:rFonts w:asciiTheme="minorHAnsi" w:hAnsiTheme="minorHAnsi" w:cs="Calibri"/>
          <w:sz w:val="24"/>
          <w:szCs w:val="24"/>
        </w:rPr>
        <w:t>orking Group Co-Chairs presented the working titles of their</w:t>
      </w:r>
      <w:r w:rsidR="003046B0">
        <w:rPr>
          <w:rFonts w:asciiTheme="minorHAnsi" w:hAnsiTheme="minorHAnsi" w:cs="Calibri"/>
          <w:sz w:val="24"/>
          <w:szCs w:val="24"/>
        </w:rPr>
        <w:t xml:space="preserve"> plenary and breakout sessions:</w:t>
      </w:r>
    </w:p>
    <w:p w14:paraId="68D8F25B" w14:textId="77777777" w:rsidR="003046B0" w:rsidRPr="006A2179" w:rsidRDefault="003046B0" w:rsidP="006A2179">
      <w:pPr>
        <w:tabs>
          <w:tab w:val="num" w:pos="533"/>
        </w:tabs>
        <w:autoSpaceDE w:val="0"/>
        <w:autoSpaceDN w:val="0"/>
        <w:adjustRightInd w:val="0"/>
        <w:spacing w:after="0" w:line="240" w:lineRule="auto"/>
        <w:jc w:val="both"/>
        <w:rPr>
          <w:rFonts w:asciiTheme="minorHAnsi" w:hAnsiTheme="minorHAnsi" w:cs="Calibri"/>
          <w:sz w:val="24"/>
          <w:szCs w:val="24"/>
        </w:rPr>
      </w:pPr>
    </w:p>
    <w:p w14:paraId="22355D64" w14:textId="2B4897D7" w:rsidR="006A2179" w:rsidRP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r w:rsidRPr="006A2179">
        <w:rPr>
          <w:rFonts w:asciiTheme="minorHAnsi" w:hAnsiTheme="minorHAnsi" w:cs="Calibri"/>
          <w:sz w:val="24"/>
          <w:szCs w:val="24"/>
        </w:rPr>
        <w:t>A</w:t>
      </w:r>
      <w:r>
        <w:rPr>
          <w:rFonts w:asciiTheme="minorHAnsi" w:hAnsiTheme="minorHAnsi" w:cs="Calibri"/>
          <w:sz w:val="24"/>
          <w:szCs w:val="24"/>
        </w:rPr>
        <w:t xml:space="preserve">gency Effectiveness Working Group: </w:t>
      </w:r>
    </w:p>
    <w:p w14:paraId="38020EA3" w14:textId="4EE879D9"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Plenary: The New Faces of Competition Authorities: Digital Teams </w:t>
      </w:r>
    </w:p>
    <w:p w14:paraId="41F84347" w14:textId="05622179"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Toolbox and coverage of cooperation between competition agencies on coordination of investigative steps. </w:t>
      </w:r>
    </w:p>
    <w:p w14:paraId="6C39E03E" w14:textId="4AE07845"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The New Faces of Competition Authorities: Digital Teams </w:t>
      </w:r>
    </w:p>
    <w:p w14:paraId="035CA87B" w14:textId="02E17945"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rPr>
      </w:pPr>
      <w:r w:rsidRPr="003046B0">
        <w:rPr>
          <w:rFonts w:asciiTheme="minorHAnsi" w:hAnsiTheme="minorHAnsi" w:cs="Calibri"/>
        </w:rPr>
        <w:t xml:space="preserve">BOS: </w:t>
      </w:r>
      <w:proofErr w:type="spellStart"/>
      <w:r w:rsidRPr="003046B0">
        <w:rPr>
          <w:rFonts w:asciiTheme="minorHAnsi" w:hAnsiTheme="minorHAnsi" w:cs="Calibri"/>
        </w:rPr>
        <w:t>Economists</w:t>
      </w:r>
      <w:proofErr w:type="spellEnd"/>
      <w:r w:rsidR="003046B0">
        <w:rPr>
          <w:rFonts w:asciiTheme="minorHAnsi" w:hAnsiTheme="minorHAnsi" w:cs="Calibri"/>
        </w:rPr>
        <w:t xml:space="preserve"> </w:t>
      </w:r>
      <w:r w:rsidR="000A78CE">
        <w:rPr>
          <w:rFonts w:asciiTheme="minorHAnsi" w:hAnsiTheme="minorHAnsi" w:cs="Calibri"/>
        </w:rPr>
        <w:t>S</w:t>
      </w:r>
      <w:r w:rsidR="003046B0">
        <w:rPr>
          <w:rFonts w:asciiTheme="minorHAnsi" w:hAnsiTheme="minorHAnsi" w:cs="Calibri"/>
        </w:rPr>
        <w:t>ession</w:t>
      </w:r>
    </w:p>
    <w:p w14:paraId="14B83733" w14:textId="3A8542F8" w:rsidR="006A2179" w:rsidRPr="002533CA"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2533CA">
        <w:rPr>
          <w:rFonts w:asciiTheme="minorHAnsi" w:hAnsiTheme="minorHAnsi" w:cs="Calibri"/>
          <w:lang w:val="en-US"/>
        </w:rPr>
        <w:t>BOS: Enforcement Priorities in Action: Agency Effectiveness Perspective</w:t>
      </w:r>
    </w:p>
    <w:p w14:paraId="7A2A620F" w14:textId="77777777" w:rsidR="006A2179" w:rsidRP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p>
    <w:p w14:paraId="4700E50A" w14:textId="7A33307C" w:rsidR="006A2179" w:rsidRP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Advocacy Working Group</w:t>
      </w:r>
    </w:p>
    <w:p w14:paraId="569A7B3F" w14:textId="22036CA5"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Plenary: Competition Advocacy in the Digital Age</w:t>
      </w:r>
    </w:p>
    <w:p w14:paraId="7F76FC92" w14:textId="786BAA9D"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Stories and ideas from the ICN–World Bank Group Competition Advocacy Contest </w:t>
      </w:r>
    </w:p>
    <w:p w14:paraId="12C46155" w14:textId="557D3D79"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BOS: Innovative approaches to competition assessment (NCA)</w:t>
      </w:r>
    </w:p>
    <w:p w14:paraId="12D6A9C3" w14:textId="40AC2F49"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BOS: Pairing-up: leveraging on external resources for market study (HKCC)</w:t>
      </w:r>
    </w:p>
    <w:p w14:paraId="503B53F0" w14:textId="77777777" w:rsidR="006A2179" w:rsidRPr="003046B0" w:rsidRDefault="006A2179" w:rsidP="003046B0">
      <w:pPr>
        <w:pStyle w:val="Listenabsatz"/>
        <w:autoSpaceDE w:val="0"/>
        <w:autoSpaceDN w:val="0"/>
        <w:adjustRightInd w:val="0"/>
        <w:ind w:left="1080"/>
        <w:jc w:val="both"/>
        <w:rPr>
          <w:rFonts w:asciiTheme="minorHAnsi" w:hAnsiTheme="minorHAnsi" w:cs="Calibri"/>
          <w:lang w:val="en-US"/>
        </w:rPr>
      </w:pPr>
    </w:p>
    <w:p w14:paraId="0F0FFD93" w14:textId="289EE5AD" w:rsidR="006A2179" w:rsidRP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r w:rsidRPr="006A2179">
        <w:rPr>
          <w:rFonts w:asciiTheme="minorHAnsi" w:hAnsiTheme="minorHAnsi" w:cs="Calibri"/>
          <w:sz w:val="24"/>
          <w:szCs w:val="24"/>
          <w:lang w:val="en-US"/>
        </w:rPr>
        <w:t xml:space="preserve">Cartel Working Group </w:t>
      </w:r>
    </w:p>
    <w:p w14:paraId="040F1148" w14:textId="5AAF2063"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Plenary: Big Data and Cartelization</w:t>
      </w:r>
    </w:p>
    <w:p w14:paraId="5116BAD1" w14:textId="62B8B4AC"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Laureate Room: Sustainability and the Fight Against Cartels</w:t>
      </w:r>
    </w:p>
    <w:p w14:paraId="7009BE96" w14:textId="36BB755B"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lastRenderedPageBreak/>
        <w:t xml:space="preserve">BOS: How to Deal with Big Cases </w:t>
      </w:r>
    </w:p>
    <w:p w14:paraId="40E17874" w14:textId="436E3177"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Hot Topics in Leniency </w:t>
      </w:r>
    </w:p>
    <w:p w14:paraId="24D6CCA3" w14:textId="77230BCD"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Whistleblowers in Antitrust Investigation </w:t>
      </w:r>
    </w:p>
    <w:p w14:paraId="5F756287" w14:textId="77777777" w:rsidR="006A2179" w:rsidRP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p>
    <w:p w14:paraId="3551C2AA" w14:textId="3CD7A8F3" w:rsidR="006A2179" w:rsidRP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r w:rsidRPr="006A2179">
        <w:rPr>
          <w:rFonts w:asciiTheme="minorHAnsi" w:hAnsiTheme="minorHAnsi" w:cs="Calibri"/>
          <w:sz w:val="24"/>
          <w:szCs w:val="24"/>
        </w:rPr>
        <w:t>M</w:t>
      </w:r>
      <w:r w:rsidR="003046B0">
        <w:rPr>
          <w:rFonts w:asciiTheme="minorHAnsi" w:hAnsiTheme="minorHAnsi" w:cs="Calibri"/>
          <w:sz w:val="24"/>
          <w:szCs w:val="24"/>
        </w:rPr>
        <w:t>erger Working Group</w:t>
      </w:r>
    </w:p>
    <w:p w14:paraId="1E4EE975" w14:textId="064EE838"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Plenary: Digital Mergers</w:t>
      </w:r>
    </w:p>
    <w:p w14:paraId="545EEB8B" w14:textId="2D93F046"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Laureate Room: Procedural Infringements</w:t>
      </w:r>
    </w:p>
    <w:p w14:paraId="587F1C9F" w14:textId="7888D3CD"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BOS: Decision Making</w:t>
      </w:r>
    </w:p>
    <w:p w14:paraId="1F79D389" w14:textId="17FDFC77"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BOS: Theories of Harm in Digital Mergers</w:t>
      </w:r>
    </w:p>
    <w:p w14:paraId="1FB4E518" w14:textId="5F088021"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Notification Threshold and Review Systems </w:t>
      </w:r>
    </w:p>
    <w:p w14:paraId="79C597A4" w14:textId="7052CAB8"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BOS: Conglomerate Mergers</w:t>
      </w:r>
    </w:p>
    <w:p w14:paraId="2C576B2F" w14:textId="77777777" w:rsidR="006A2179" w:rsidRP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p>
    <w:p w14:paraId="30B7C69D" w14:textId="35412687" w:rsidR="003046B0" w:rsidRPr="006A2179" w:rsidRDefault="006A2179" w:rsidP="003046B0">
      <w:pPr>
        <w:tabs>
          <w:tab w:val="num" w:pos="533"/>
        </w:tabs>
        <w:autoSpaceDE w:val="0"/>
        <w:autoSpaceDN w:val="0"/>
        <w:adjustRightInd w:val="0"/>
        <w:spacing w:after="0" w:line="240" w:lineRule="auto"/>
        <w:jc w:val="both"/>
        <w:rPr>
          <w:rFonts w:asciiTheme="minorHAnsi" w:hAnsiTheme="minorHAnsi" w:cs="Calibri"/>
          <w:sz w:val="24"/>
          <w:szCs w:val="24"/>
        </w:rPr>
      </w:pPr>
      <w:r w:rsidRPr="006A2179">
        <w:rPr>
          <w:rFonts w:asciiTheme="minorHAnsi" w:hAnsiTheme="minorHAnsi" w:cs="Calibri"/>
          <w:sz w:val="24"/>
          <w:szCs w:val="24"/>
        </w:rPr>
        <w:t>U</w:t>
      </w:r>
      <w:r w:rsidR="003046B0">
        <w:rPr>
          <w:rFonts w:asciiTheme="minorHAnsi" w:hAnsiTheme="minorHAnsi" w:cs="Calibri"/>
          <w:sz w:val="24"/>
          <w:szCs w:val="24"/>
        </w:rPr>
        <w:t>nilateral Conduct Working Group</w:t>
      </w:r>
    </w:p>
    <w:p w14:paraId="013E05AB" w14:textId="16BDF0DB"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Plenary: Unilateral Conduct Remedies (in particular in digital markets)</w:t>
      </w:r>
    </w:p>
    <w:p w14:paraId="436C2678" w14:textId="42EFE6D6"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The Definition of Relevant Markets in Digital Markets  </w:t>
      </w:r>
    </w:p>
    <w:p w14:paraId="270CB006" w14:textId="1EF5EC23"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Market Power in Digital </w:t>
      </w:r>
      <w:r w:rsidR="000A78CE">
        <w:rPr>
          <w:rFonts w:asciiTheme="minorHAnsi" w:hAnsiTheme="minorHAnsi" w:cs="Calibri"/>
          <w:lang w:val="en-US"/>
        </w:rPr>
        <w:t>Markets</w:t>
      </w:r>
    </w:p>
    <w:p w14:paraId="2CC9A0BC" w14:textId="068881DA"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BOS: Experience in the Pharma Sector</w:t>
      </w:r>
    </w:p>
    <w:p w14:paraId="4E281BDF" w14:textId="6573115C"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 xml:space="preserve">BOS: Remedies in UC Cases </w:t>
      </w:r>
    </w:p>
    <w:p w14:paraId="73C2101A" w14:textId="5B70CAAA" w:rsidR="006A2179" w:rsidRPr="003046B0" w:rsidRDefault="006A2179" w:rsidP="003046B0">
      <w:pPr>
        <w:pStyle w:val="Listenabsatz"/>
        <w:numPr>
          <w:ilvl w:val="0"/>
          <w:numId w:val="4"/>
        </w:numPr>
        <w:tabs>
          <w:tab w:val="num" w:pos="533"/>
        </w:tabs>
        <w:autoSpaceDE w:val="0"/>
        <w:autoSpaceDN w:val="0"/>
        <w:adjustRightInd w:val="0"/>
        <w:jc w:val="both"/>
        <w:rPr>
          <w:rFonts w:asciiTheme="minorHAnsi" w:hAnsiTheme="minorHAnsi" w:cs="Calibri"/>
          <w:lang w:val="en-US"/>
        </w:rPr>
      </w:pPr>
      <w:r w:rsidRPr="003046B0">
        <w:rPr>
          <w:rFonts w:asciiTheme="minorHAnsi" w:hAnsiTheme="minorHAnsi" w:cs="Calibri"/>
          <w:lang w:val="en-US"/>
        </w:rPr>
        <w:t>BOS: Hypo</w:t>
      </w:r>
      <w:r w:rsidR="000A78CE">
        <w:rPr>
          <w:rFonts w:asciiTheme="minorHAnsi" w:hAnsiTheme="minorHAnsi" w:cs="Calibri"/>
          <w:lang w:val="en-US"/>
        </w:rPr>
        <w:t>thetical</w:t>
      </w:r>
      <w:r w:rsidRPr="003046B0">
        <w:rPr>
          <w:rFonts w:asciiTheme="minorHAnsi" w:hAnsiTheme="minorHAnsi" w:cs="Calibri"/>
          <w:lang w:val="en-US"/>
        </w:rPr>
        <w:t xml:space="preserve"> related to Tying Arrangements </w:t>
      </w:r>
    </w:p>
    <w:p w14:paraId="76F0AA55" w14:textId="77777777" w:rsid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p>
    <w:p w14:paraId="09C36682" w14:textId="443AA33C" w:rsidR="006A2179" w:rsidRPr="006A2179" w:rsidRDefault="003046B0" w:rsidP="003046B0">
      <w:pPr>
        <w:tabs>
          <w:tab w:val="num" w:pos="533"/>
        </w:tabs>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 xml:space="preserve">The Italian competition agency presented the </w:t>
      </w:r>
      <w:r w:rsidR="006A2179" w:rsidRPr="006A2179">
        <w:rPr>
          <w:rFonts w:asciiTheme="minorHAnsi" w:hAnsiTheme="minorHAnsi" w:cs="Calibri"/>
          <w:sz w:val="24"/>
          <w:szCs w:val="24"/>
        </w:rPr>
        <w:t>ICN-/World Bank Group Competition Advocacy Contest</w:t>
      </w:r>
    </w:p>
    <w:p w14:paraId="449C0918" w14:textId="77777777" w:rsidR="006A2179" w:rsidRDefault="006A2179" w:rsidP="006A2179">
      <w:pPr>
        <w:tabs>
          <w:tab w:val="num" w:pos="533"/>
        </w:tabs>
        <w:autoSpaceDE w:val="0"/>
        <w:autoSpaceDN w:val="0"/>
        <w:adjustRightInd w:val="0"/>
        <w:spacing w:after="0" w:line="240" w:lineRule="auto"/>
        <w:jc w:val="both"/>
        <w:rPr>
          <w:rFonts w:asciiTheme="minorHAnsi" w:hAnsiTheme="minorHAnsi" w:cs="Calibri"/>
          <w:sz w:val="24"/>
          <w:szCs w:val="24"/>
        </w:rPr>
      </w:pPr>
    </w:p>
    <w:p w14:paraId="280FFBD0" w14:textId="4C7D2F85" w:rsidR="005406F1" w:rsidRDefault="003046B0" w:rsidP="006A2179">
      <w:pPr>
        <w:tabs>
          <w:tab w:val="num" w:pos="533"/>
        </w:tabs>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 xml:space="preserve">The SG members approved the draft agenda. </w:t>
      </w:r>
    </w:p>
    <w:p w14:paraId="2C36A4BC" w14:textId="77777777" w:rsidR="005406F1" w:rsidRDefault="005406F1" w:rsidP="005406F1">
      <w:pPr>
        <w:tabs>
          <w:tab w:val="num" w:pos="533"/>
        </w:tabs>
        <w:autoSpaceDE w:val="0"/>
        <w:autoSpaceDN w:val="0"/>
        <w:adjustRightInd w:val="0"/>
        <w:spacing w:after="0" w:line="240" w:lineRule="auto"/>
        <w:jc w:val="both"/>
        <w:rPr>
          <w:rFonts w:asciiTheme="minorHAnsi" w:hAnsiTheme="minorHAnsi" w:cs="Calibri"/>
          <w:sz w:val="24"/>
          <w:szCs w:val="24"/>
        </w:rPr>
      </w:pPr>
    </w:p>
    <w:p w14:paraId="083C3275" w14:textId="44E0A551" w:rsidR="005406F1" w:rsidRPr="005406F1" w:rsidRDefault="005406F1" w:rsidP="005406F1">
      <w:pPr>
        <w:keepNext/>
        <w:tabs>
          <w:tab w:val="num" w:pos="533"/>
        </w:tabs>
        <w:autoSpaceDE w:val="0"/>
        <w:autoSpaceDN w:val="0"/>
        <w:adjustRightInd w:val="0"/>
        <w:spacing w:after="0" w:line="240" w:lineRule="auto"/>
        <w:jc w:val="both"/>
        <w:rPr>
          <w:rFonts w:asciiTheme="minorHAnsi" w:hAnsiTheme="minorHAnsi" w:cs="Calibri"/>
          <w:sz w:val="24"/>
          <w:szCs w:val="24"/>
          <w:u w:val="single"/>
        </w:rPr>
      </w:pPr>
      <w:r w:rsidRPr="005406F1">
        <w:rPr>
          <w:rFonts w:asciiTheme="minorHAnsi" w:hAnsiTheme="minorHAnsi" w:cs="Calibri"/>
          <w:sz w:val="24"/>
          <w:szCs w:val="24"/>
          <w:u w:val="single"/>
        </w:rPr>
        <w:t xml:space="preserve">Item 5: </w:t>
      </w:r>
      <w:r w:rsidR="00827597" w:rsidRPr="00827597">
        <w:rPr>
          <w:rFonts w:asciiTheme="minorHAnsi" w:hAnsiTheme="minorHAnsi" w:cs="Calibri"/>
          <w:sz w:val="24"/>
          <w:szCs w:val="24"/>
          <w:u w:val="single"/>
        </w:rPr>
        <w:t>Competition, Consumer &amp; Privacy</w:t>
      </w:r>
    </w:p>
    <w:p w14:paraId="4E2DECF2" w14:textId="77777777" w:rsidR="005406F1" w:rsidRDefault="005406F1" w:rsidP="005406F1">
      <w:pPr>
        <w:keepNext/>
        <w:tabs>
          <w:tab w:val="num" w:pos="533"/>
        </w:tabs>
        <w:autoSpaceDE w:val="0"/>
        <w:autoSpaceDN w:val="0"/>
        <w:adjustRightInd w:val="0"/>
        <w:spacing w:after="0" w:line="240" w:lineRule="auto"/>
        <w:jc w:val="both"/>
        <w:rPr>
          <w:rFonts w:asciiTheme="minorHAnsi" w:hAnsiTheme="minorHAnsi" w:cs="Calibri"/>
          <w:sz w:val="24"/>
          <w:szCs w:val="24"/>
        </w:rPr>
      </w:pPr>
    </w:p>
    <w:p w14:paraId="74D04B91" w14:textId="2B6E6D79" w:rsidR="00753A75" w:rsidRPr="003046B0" w:rsidRDefault="00827597" w:rsidP="00753A75">
      <w:pPr>
        <w:tabs>
          <w:tab w:val="num" w:pos="533"/>
        </w:tabs>
        <w:autoSpaceDE w:val="0"/>
        <w:autoSpaceDN w:val="0"/>
        <w:adjustRightInd w:val="0"/>
        <w:spacing w:after="0" w:line="240" w:lineRule="auto"/>
        <w:jc w:val="both"/>
        <w:rPr>
          <w:rFonts w:asciiTheme="minorHAnsi" w:hAnsiTheme="minorHAnsi" w:cs="Calibri"/>
          <w:sz w:val="24"/>
          <w:szCs w:val="24"/>
        </w:rPr>
      </w:pPr>
      <w:r w:rsidRPr="00827597">
        <w:rPr>
          <w:rFonts w:asciiTheme="minorHAnsi" w:hAnsiTheme="minorHAnsi" w:cs="Calibri"/>
          <w:sz w:val="24"/>
          <w:szCs w:val="24"/>
        </w:rPr>
        <w:t>The Chair invite</w:t>
      </w:r>
      <w:r w:rsidR="003046B0">
        <w:rPr>
          <w:rFonts w:asciiTheme="minorHAnsi" w:hAnsiTheme="minorHAnsi" w:cs="Calibri"/>
          <w:sz w:val="24"/>
          <w:szCs w:val="24"/>
        </w:rPr>
        <w:t>d</w:t>
      </w:r>
      <w:r w:rsidRPr="00827597">
        <w:rPr>
          <w:rFonts w:asciiTheme="minorHAnsi" w:hAnsiTheme="minorHAnsi" w:cs="Calibri"/>
          <w:sz w:val="24"/>
          <w:szCs w:val="24"/>
        </w:rPr>
        <w:t xml:space="preserve"> the Steering Group to discuss the potential Steering Group project on issues at the intersection of competition, consumer protection and data privacy</w:t>
      </w:r>
      <w:r w:rsidR="00753A75">
        <w:rPr>
          <w:rFonts w:asciiTheme="minorHAnsi" w:hAnsiTheme="minorHAnsi" w:cs="Calibri"/>
          <w:sz w:val="24"/>
          <w:szCs w:val="24"/>
        </w:rPr>
        <w:t xml:space="preserve"> based on a</w:t>
      </w:r>
      <w:r w:rsidRPr="00827597">
        <w:rPr>
          <w:rFonts w:asciiTheme="minorHAnsi" w:hAnsiTheme="minorHAnsi" w:cs="Calibri"/>
          <w:sz w:val="24"/>
          <w:szCs w:val="24"/>
        </w:rPr>
        <w:t xml:space="preserve"> </w:t>
      </w:r>
      <w:r w:rsidR="00753A75" w:rsidRPr="00753A75">
        <w:rPr>
          <w:rFonts w:asciiTheme="minorHAnsi" w:hAnsiTheme="minorHAnsi" w:cs="Calibri"/>
          <w:sz w:val="24"/>
          <w:szCs w:val="24"/>
        </w:rPr>
        <w:t>scoping note</w:t>
      </w:r>
      <w:r w:rsidR="00753A75">
        <w:rPr>
          <w:rFonts w:asciiTheme="minorHAnsi" w:hAnsiTheme="minorHAnsi" w:cs="Calibri"/>
          <w:sz w:val="24"/>
          <w:szCs w:val="24"/>
        </w:rPr>
        <w:t xml:space="preserve"> circulated to SG members before the meeting. </w:t>
      </w:r>
      <w:r w:rsidR="00E02583" w:rsidRPr="00E02583">
        <w:rPr>
          <w:rFonts w:asciiTheme="minorHAnsi" w:hAnsiTheme="minorHAnsi" w:cs="Calibri"/>
          <w:sz w:val="24"/>
          <w:szCs w:val="24"/>
        </w:rPr>
        <w:t xml:space="preserve">Many Steering Group members highlighted the relevance of the issues involved for their work and expressed strong support for the project. There was, however, a request to focus the topic on the role of data in competition assessment as the proposal to look at the intersection with other areas of law was considered too broad. </w:t>
      </w:r>
      <w:r w:rsidR="007E68C4" w:rsidRPr="007E68C4">
        <w:rPr>
          <w:rFonts w:asciiTheme="minorHAnsi" w:hAnsiTheme="minorHAnsi" w:cs="Calibri"/>
          <w:sz w:val="24"/>
          <w:szCs w:val="24"/>
        </w:rPr>
        <w:t xml:space="preserve">The SG members decided to continue the </w:t>
      </w:r>
      <w:r w:rsidR="00E02583">
        <w:rPr>
          <w:rFonts w:asciiTheme="minorHAnsi" w:hAnsiTheme="minorHAnsi" w:cs="Calibri"/>
          <w:sz w:val="24"/>
          <w:szCs w:val="24"/>
        </w:rPr>
        <w:t xml:space="preserve">discussion </w:t>
      </w:r>
      <w:r w:rsidR="007E68C4" w:rsidRPr="007E68C4">
        <w:rPr>
          <w:rFonts w:asciiTheme="minorHAnsi" w:hAnsiTheme="minorHAnsi" w:cs="Calibri"/>
          <w:sz w:val="24"/>
          <w:szCs w:val="24"/>
        </w:rPr>
        <w:t>at the following SG meeting.</w:t>
      </w:r>
    </w:p>
    <w:p w14:paraId="78790AC0" w14:textId="77777777" w:rsidR="00827597" w:rsidRDefault="00827597" w:rsidP="006E696F">
      <w:pPr>
        <w:tabs>
          <w:tab w:val="num" w:pos="533"/>
        </w:tabs>
        <w:autoSpaceDE w:val="0"/>
        <w:autoSpaceDN w:val="0"/>
        <w:adjustRightInd w:val="0"/>
        <w:spacing w:after="0" w:line="240" w:lineRule="auto"/>
        <w:jc w:val="both"/>
        <w:rPr>
          <w:rFonts w:asciiTheme="minorHAnsi" w:hAnsiTheme="minorHAnsi" w:cs="Calibri"/>
          <w:sz w:val="24"/>
          <w:szCs w:val="24"/>
          <w:highlight w:val="lightGray"/>
        </w:rPr>
      </w:pPr>
    </w:p>
    <w:p w14:paraId="569E6F4B" w14:textId="25293F11" w:rsidR="00827597" w:rsidRPr="00827597" w:rsidRDefault="00827597" w:rsidP="006E696F">
      <w:pPr>
        <w:tabs>
          <w:tab w:val="num" w:pos="533"/>
        </w:tabs>
        <w:autoSpaceDE w:val="0"/>
        <w:autoSpaceDN w:val="0"/>
        <w:adjustRightInd w:val="0"/>
        <w:spacing w:after="0" w:line="240" w:lineRule="auto"/>
        <w:jc w:val="both"/>
        <w:rPr>
          <w:rFonts w:asciiTheme="minorHAnsi" w:hAnsiTheme="minorHAnsi" w:cs="Calibri"/>
          <w:sz w:val="24"/>
          <w:szCs w:val="24"/>
          <w:u w:val="single"/>
        </w:rPr>
      </w:pPr>
      <w:r w:rsidRPr="00827597">
        <w:rPr>
          <w:rFonts w:asciiTheme="minorHAnsi" w:hAnsiTheme="minorHAnsi" w:cs="Calibri"/>
          <w:sz w:val="24"/>
          <w:szCs w:val="24"/>
          <w:u w:val="single"/>
        </w:rPr>
        <w:t>Item 6: ICN Membership</w:t>
      </w:r>
    </w:p>
    <w:p w14:paraId="172080B7" w14:textId="77777777" w:rsidR="00827597" w:rsidRDefault="00827597" w:rsidP="006E696F">
      <w:pPr>
        <w:tabs>
          <w:tab w:val="num" w:pos="533"/>
        </w:tabs>
        <w:autoSpaceDE w:val="0"/>
        <w:autoSpaceDN w:val="0"/>
        <w:adjustRightInd w:val="0"/>
        <w:spacing w:after="0" w:line="240" w:lineRule="auto"/>
        <w:jc w:val="both"/>
        <w:rPr>
          <w:rFonts w:asciiTheme="minorHAnsi" w:hAnsiTheme="minorHAnsi" w:cs="Calibri"/>
          <w:sz w:val="24"/>
          <w:szCs w:val="24"/>
          <w:highlight w:val="lightGray"/>
        </w:rPr>
      </w:pPr>
    </w:p>
    <w:p w14:paraId="14C95091" w14:textId="4B9B6F63" w:rsidR="00C17D6D" w:rsidRDefault="00827597" w:rsidP="006E696F">
      <w:pPr>
        <w:tabs>
          <w:tab w:val="num" w:pos="533"/>
        </w:tabs>
        <w:autoSpaceDE w:val="0"/>
        <w:autoSpaceDN w:val="0"/>
        <w:adjustRightInd w:val="0"/>
        <w:spacing w:after="0" w:line="240" w:lineRule="auto"/>
        <w:jc w:val="both"/>
        <w:rPr>
          <w:rFonts w:asciiTheme="minorHAnsi" w:hAnsiTheme="minorHAnsi" w:cs="Calibri"/>
          <w:sz w:val="24"/>
          <w:szCs w:val="24"/>
        </w:rPr>
      </w:pPr>
      <w:r w:rsidRPr="00827597">
        <w:rPr>
          <w:rFonts w:asciiTheme="minorHAnsi" w:hAnsiTheme="minorHAnsi" w:cs="Calibri"/>
          <w:sz w:val="24"/>
          <w:szCs w:val="24"/>
        </w:rPr>
        <w:t xml:space="preserve">The </w:t>
      </w:r>
      <w:r w:rsidR="006A756E">
        <w:rPr>
          <w:rFonts w:asciiTheme="minorHAnsi" w:hAnsiTheme="minorHAnsi" w:cs="Calibri"/>
          <w:sz w:val="24"/>
          <w:szCs w:val="24"/>
        </w:rPr>
        <w:t xml:space="preserve">SG members approved the </w:t>
      </w:r>
      <w:r w:rsidRPr="00827597">
        <w:rPr>
          <w:rFonts w:asciiTheme="minorHAnsi" w:hAnsiTheme="minorHAnsi" w:cs="Calibri"/>
          <w:sz w:val="24"/>
          <w:szCs w:val="24"/>
        </w:rPr>
        <w:t>application for ICN membership of the Angolan Competition Authority for Steering Group approval.</w:t>
      </w:r>
      <w:r w:rsidR="00753A75">
        <w:rPr>
          <w:rFonts w:asciiTheme="minorHAnsi" w:hAnsiTheme="minorHAnsi" w:cs="Calibri"/>
          <w:sz w:val="24"/>
          <w:szCs w:val="24"/>
        </w:rPr>
        <w:t xml:space="preserve"> </w:t>
      </w:r>
    </w:p>
    <w:p w14:paraId="6F3D828E" w14:textId="77777777" w:rsidR="00827597" w:rsidRPr="0001498C" w:rsidRDefault="00827597" w:rsidP="006E696F">
      <w:pPr>
        <w:tabs>
          <w:tab w:val="num" w:pos="533"/>
        </w:tabs>
        <w:autoSpaceDE w:val="0"/>
        <w:autoSpaceDN w:val="0"/>
        <w:adjustRightInd w:val="0"/>
        <w:spacing w:after="0" w:line="240" w:lineRule="auto"/>
        <w:jc w:val="both"/>
        <w:rPr>
          <w:rFonts w:asciiTheme="minorHAnsi" w:hAnsiTheme="minorHAnsi" w:cs="Calibri"/>
          <w:sz w:val="24"/>
          <w:szCs w:val="24"/>
          <w:highlight w:val="lightGray"/>
        </w:rPr>
      </w:pPr>
    </w:p>
    <w:p w14:paraId="57F4789B" w14:textId="1323F824" w:rsidR="00F26707" w:rsidRDefault="00F26707" w:rsidP="009C3C65">
      <w:pPr>
        <w:autoSpaceDE w:val="0"/>
        <w:autoSpaceDN w:val="0"/>
        <w:adjustRightInd w:val="0"/>
        <w:spacing w:after="0" w:line="240" w:lineRule="auto"/>
        <w:jc w:val="both"/>
        <w:rPr>
          <w:rFonts w:asciiTheme="minorHAnsi" w:hAnsiTheme="minorHAnsi" w:cs="Calibri"/>
          <w:sz w:val="24"/>
          <w:szCs w:val="24"/>
          <w:u w:val="single"/>
        </w:rPr>
      </w:pPr>
      <w:r w:rsidRPr="001425FE">
        <w:rPr>
          <w:rFonts w:asciiTheme="minorHAnsi" w:hAnsiTheme="minorHAnsi" w:cs="Calibri"/>
          <w:sz w:val="24"/>
          <w:szCs w:val="24"/>
          <w:u w:val="single"/>
        </w:rPr>
        <w:t xml:space="preserve">Item </w:t>
      </w:r>
      <w:r w:rsidR="00827597">
        <w:rPr>
          <w:rFonts w:asciiTheme="minorHAnsi" w:hAnsiTheme="minorHAnsi" w:cs="Calibri"/>
          <w:sz w:val="24"/>
          <w:szCs w:val="24"/>
          <w:u w:val="single"/>
        </w:rPr>
        <w:t>7</w:t>
      </w:r>
      <w:r w:rsidRPr="001425FE">
        <w:rPr>
          <w:rFonts w:asciiTheme="minorHAnsi" w:hAnsiTheme="minorHAnsi" w:cs="Calibri"/>
          <w:sz w:val="24"/>
          <w:szCs w:val="24"/>
          <w:u w:val="single"/>
        </w:rPr>
        <w:t xml:space="preserve">: </w:t>
      </w:r>
      <w:r w:rsidR="00C01645">
        <w:rPr>
          <w:rFonts w:asciiTheme="minorHAnsi" w:hAnsiTheme="minorHAnsi" w:cs="Calibri"/>
          <w:sz w:val="24"/>
          <w:szCs w:val="24"/>
          <w:u w:val="single"/>
        </w:rPr>
        <w:t>ICN-OECD Liaison</w:t>
      </w:r>
    </w:p>
    <w:p w14:paraId="7DE3AB3C" w14:textId="77777777" w:rsidR="005406F1" w:rsidRPr="001425FE" w:rsidRDefault="005406F1" w:rsidP="009C3C65">
      <w:pPr>
        <w:autoSpaceDE w:val="0"/>
        <w:autoSpaceDN w:val="0"/>
        <w:adjustRightInd w:val="0"/>
        <w:spacing w:after="0" w:line="240" w:lineRule="auto"/>
        <w:jc w:val="both"/>
        <w:rPr>
          <w:rFonts w:asciiTheme="minorHAnsi" w:hAnsiTheme="minorHAnsi" w:cs="Calibri"/>
          <w:sz w:val="24"/>
          <w:szCs w:val="24"/>
          <w:u w:val="single"/>
        </w:rPr>
      </w:pPr>
    </w:p>
    <w:p w14:paraId="1D1E53B5" w14:textId="2991F40B" w:rsidR="00C17D6D" w:rsidRDefault="002533CA" w:rsidP="002533CA">
      <w:pPr>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 xml:space="preserve">The </w:t>
      </w:r>
      <w:r w:rsidRPr="002533CA">
        <w:rPr>
          <w:rFonts w:asciiTheme="minorHAnsi" w:hAnsiTheme="minorHAnsi" w:cs="Calibri"/>
          <w:sz w:val="24"/>
          <w:szCs w:val="24"/>
        </w:rPr>
        <w:t xml:space="preserve">ICN/OECD Liaison presented an update on the joint ICN/OECD project on international cooperation, including the draft </w:t>
      </w:r>
      <w:proofErr w:type="spellStart"/>
      <w:r w:rsidRPr="002533CA">
        <w:rPr>
          <w:rFonts w:asciiTheme="minorHAnsi" w:hAnsiTheme="minorHAnsi" w:cs="Calibri"/>
          <w:sz w:val="24"/>
          <w:szCs w:val="24"/>
        </w:rPr>
        <w:t>workplan</w:t>
      </w:r>
      <w:proofErr w:type="spellEnd"/>
      <w:r w:rsidRPr="002533CA">
        <w:rPr>
          <w:rFonts w:asciiTheme="minorHAnsi" w:hAnsiTheme="minorHAnsi" w:cs="Calibri"/>
          <w:sz w:val="24"/>
          <w:szCs w:val="24"/>
        </w:rPr>
        <w:t xml:space="preserve"> for Steering Group approval. The document sets out the timeline and milestones for the project as agreed with the OECD, in collaboration with the </w:t>
      </w:r>
      <w:r w:rsidRPr="002533CA">
        <w:rPr>
          <w:rFonts w:asciiTheme="minorHAnsi" w:hAnsiTheme="minorHAnsi" w:cs="Calibri"/>
          <w:sz w:val="24"/>
          <w:szCs w:val="24"/>
        </w:rPr>
        <w:lastRenderedPageBreak/>
        <w:t xml:space="preserve">Italian Competition Authority and the ACCC, </w:t>
      </w:r>
      <w:r w:rsidR="000A78CE">
        <w:rPr>
          <w:rFonts w:asciiTheme="minorHAnsi" w:hAnsiTheme="minorHAnsi" w:cs="Calibri"/>
          <w:sz w:val="24"/>
          <w:szCs w:val="24"/>
        </w:rPr>
        <w:t>which</w:t>
      </w:r>
      <w:r w:rsidRPr="002533CA">
        <w:rPr>
          <w:rFonts w:asciiTheme="minorHAnsi" w:hAnsiTheme="minorHAnsi" w:cs="Calibri"/>
          <w:sz w:val="24"/>
          <w:szCs w:val="24"/>
        </w:rPr>
        <w:t xml:space="preserve"> is providing a </w:t>
      </w:r>
      <w:proofErr w:type="spellStart"/>
      <w:r w:rsidRPr="002533CA">
        <w:rPr>
          <w:rFonts w:asciiTheme="minorHAnsi" w:hAnsiTheme="minorHAnsi" w:cs="Calibri"/>
          <w:sz w:val="24"/>
          <w:szCs w:val="24"/>
        </w:rPr>
        <w:t>secondee</w:t>
      </w:r>
      <w:proofErr w:type="spellEnd"/>
      <w:r w:rsidRPr="002533CA">
        <w:rPr>
          <w:rFonts w:asciiTheme="minorHAnsi" w:hAnsiTheme="minorHAnsi" w:cs="Calibri"/>
          <w:sz w:val="24"/>
          <w:szCs w:val="24"/>
        </w:rPr>
        <w:t xml:space="preserve"> to the OECD to contribute to the project. The project team has received approximately 45 responses to the survey sent to ICN members and several others are expected. More responses will be encouraged by the project team. The next steps will include analysis of responses and launching the drafting process. A presentation of preliminary results will take place at the 2020 ICN Annual Conference in LA.</w:t>
      </w:r>
    </w:p>
    <w:p w14:paraId="6C894063" w14:textId="77777777" w:rsidR="002533CA" w:rsidRDefault="002533CA" w:rsidP="00C17D6D">
      <w:pPr>
        <w:autoSpaceDE w:val="0"/>
        <w:autoSpaceDN w:val="0"/>
        <w:adjustRightInd w:val="0"/>
        <w:spacing w:after="0" w:line="240" w:lineRule="auto"/>
        <w:rPr>
          <w:rFonts w:asciiTheme="minorHAnsi" w:hAnsiTheme="minorHAnsi" w:cs="Calibri"/>
          <w:sz w:val="24"/>
          <w:szCs w:val="24"/>
        </w:rPr>
      </w:pPr>
    </w:p>
    <w:p w14:paraId="687810B2" w14:textId="77777777" w:rsidR="002533CA" w:rsidRDefault="002533CA" w:rsidP="00C17D6D">
      <w:pPr>
        <w:autoSpaceDE w:val="0"/>
        <w:autoSpaceDN w:val="0"/>
        <w:adjustRightInd w:val="0"/>
        <w:spacing w:after="0" w:line="240" w:lineRule="auto"/>
        <w:rPr>
          <w:rFonts w:asciiTheme="minorHAnsi" w:hAnsiTheme="minorHAnsi" w:cs="Calibri"/>
          <w:sz w:val="24"/>
          <w:szCs w:val="24"/>
        </w:rPr>
      </w:pPr>
    </w:p>
    <w:p w14:paraId="2E9A4986" w14:textId="1A0A568C" w:rsidR="004E6A05" w:rsidRDefault="004E6A05" w:rsidP="007E68C4">
      <w:pPr>
        <w:keepNext/>
        <w:autoSpaceDE w:val="0"/>
        <w:autoSpaceDN w:val="0"/>
        <w:adjustRightInd w:val="0"/>
        <w:spacing w:after="0" w:line="240" w:lineRule="auto"/>
        <w:jc w:val="both"/>
        <w:rPr>
          <w:rFonts w:asciiTheme="minorHAnsi" w:hAnsiTheme="minorHAnsi" w:cs="Calibri"/>
          <w:sz w:val="24"/>
          <w:szCs w:val="24"/>
          <w:u w:val="single"/>
        </w:rPr>
      </w:pPr>
      <w:r w:rsidRPr="001425FE">
        <w:rPr>
          <w:rFonts w:asciiTheme="minorHAnsi" w:hAnsiTheme="minorHAnsi" w:cs="Calibri"/>
          <w:sz w:val="24"/>
          <w:szCs w:val="24"/>
          <w:u w:val="single"/>
        </w:rPr>
        <w:t>Item 8. Other Business</w:t>
      </w:r>
    </w:p>
    <w:p w14:paraId="0F43231E" w14:textId="77777777" w:rsidR="00C17D6D" w:rsidRDefault="00C17D6D" w:rsidP="007E68C4">
      <w:pPr>
        <w:keepNext/>
        <w:autoSpaceDE w:val="0"/>
        <w:autoSpaceDN w:val="0"/>
        <w:adjustRightInd w:val="0"/>
        <w:spacing w:after="0" w:line="240" w:lineRule="auto"/>
        <w:jc w:val="both"/>
        <w:rPr>
          <w:rFonts w:asciiTheme="minorHAnsi" w:hAnsiTheme="minorHAnsi" w:cs="Calibri"/>
          <w:sz w:val="24"/>
          <w:szCs w:val="24"/>
        </w:rPr>
      </w:pPr>
    </w:p>
    <w:p w14:paraId="37854FC3" w14:textId="1A53944C" w:rsidR="001425FE" w:rsidRPr="0021582D" w:rsidRDefault="0021582D" w:rsidP="007E68C4">
      <w:pPr>
        <w:keepNext/>
        <w:autoSpaceDE w:val="0"/>
        <w:autoSpaceDN w:val="0"/>
        <w:adjustRightInd w:val="0"/>
        <w:spacing w:after="0" w:line="240" w:lineRule="auto"/>
        <w:jc w:val="both"/>
        <w:rPr>
          <w:rFonts w:asciiTheme="minorHAnsi" w:hAnsiTheme="minorHAnsi" w:cs="Calibri"/>
          <w:sz w:val="24"/>
          <w:szCs w:val="24"/>
        </w:rPr>
      </w:pPr>
      <w:r w:rsidRPr="0021582D">
        <w:rPr>
          <w:rFonts w:asciiTheme="minorHAnsi" w:hAnsiTheme="minorHAnsi" w:cs="Calibri"/>
          <w:sz w:val="24"/>
          <w:szCs w:val="24"/>
        </w:rPr>
        <w:t xml:space="preserve">No other business was reported. </w:t>
      </w:r>
    </w:p>
    <w:p w14:paraId="2F7DFC41" w14:textId="77777777" w:rsidR="00C17D6D" w:rsidRDefault="00C17D6D" w:rsidP="00A13356">
      <w:pPr>
        <w:tabs>
          <w:tab w:val="num" w:pos="533"/>
        </w:tabs>
        <w:autoSpaceDE w:val="0"/>
        <w:autoSpaceDN w:val="0"/>
        <w:adjustRightInd w:val="0"/>
        <w:spacing w:after="0" w:line="240" w:lineRule="auto"/>
        <w:jc w:val="both"/>
        <w:rPr>
          <w:rFonts w:asciiTheme="minorHAnsi" w:hAnsiTheme="minorHAnsi" w:cs="Calibri"/>
          <w:sz w:val="24"/>
          <w:szCs w:val="24"/>
        </w:rPr>
      </w:pPr>
    </w:p>
    <w:p w14:paraId="7EBE6FAD" w14:textId="77777777" w:rsidR="006A756E" w:rsidRPr="001425FE" w:rsidRDefault="006A756E" w:rsidP="00A13356">
      <w:pPr>
        <w:tabs>
          <w:tab w:val="num" w:pos="533"/>
        </w:tabs>
        <w:autoSpaceDE w:val="0"/>
        <w:autoSpaceDN w:val="0"/>
        <w:adjustRightInd w:val="0"/>
        <w:spacing w:after="0" w:line="240" w:lineRule="auto"/>
        <w:jc w:val="both"/>
        <w:rPr>
          <w:rFonts w:asciiTheme="minorHAnsi" w:hAnsiTheme="minorHAnsi" w:cs="Calibri"/>
          <w:sz w:val="24"/>
          <w:szCs w:val="24"/>
        </w:rPr>
      </w:pPr>
    </w:p>
    <w:p w14:paraId="35DB58A4" w14:textId="6B52D1BA" w:rsidR="008437B8" w:rsidRPr="001425FE" w:rsidRDefault="008437B8" w:rsidP="00826DD2">
      <w:pPr>
        <w:keepNext/>
        <w:autoSpaceDE w:val="0"/>
        <w:autoSpaceDN w:val="0"/>
        <w:adjustRightInd w:val="0"/>
        <w:spacing w:after="0" w:line="240" w:lineRule="auto"/>
        <w:jc w:val="both"/>
        <w:rPr>
          <w:rFonts w:asciiTheme="minorHAnsi" w:hAnsiTheme="minorHAnsi" w:cs="Calibri"/>
          <w:sz w:val="24"/>
          <w:szCs w:val="24"/>
          <w:u w:val="single"/>
        </w:rPr>
      </w:pPr>
      <w:r w:rsidRPr="001425FE">
        <w:rPr>
          <w:rFonts w:asciiTheme="minorHAnsi" w:hAnsiTheme="minorHAnsi" w:cs="Calibri"/>
          <w:sz w:val="24"/>
          <w:szCs w:val="24"/>
          <w:u w:val="single"/>
        </w:rPr>
        <w:t xml:space="preserve">Item </w:t>
      </w:r>
      <w:r w:rsidR="00321193">
        <w:rPr>
          <w:rFonts w:asciiTheme="minorHAnsi" w:hAnsiTheme="minorHAnsi" w:cs="Calibri"/>
          <w:sz w:val="24"/>
          <w:szCs w:val="24"/>
          <w:u w:val="single"/>
        </w:rPr>
        <w:t>9</w:t>
      </w:r>
      <w:r w:rsidRPr="001425FE">
        <w:rPr>
          <w:rFonts w:asciiTheme="minorHAnsi" w:hAnsiTheme="minorHAnsi" w:cs="Calibri"/>
          <w:sz w:val="24"/>
          <w:szCs w:val="24"/>
          <w:u w:val="single"/>
        </w:rPr>
        <w:t xml:space="preserve">: </w:t>
      </w:r>
      <w:r w:rsidR="002D7A16" w:rsidRPr="001425FE">
        <w:rPr>
          <w:rFonts w:asciiTheme="minorHAnsi" w:hAnsiTheme="minorHAnsi" w:cs="Calibri"/>
          <w:sz w:val="24"/>
          <w:szCs w:val="24"/>
          <w:u w:val="single"/>
        </w:rPr>
        <w:t>Future SG Meetings</w:t>
      </w:r>
    </w:p>
    <w:p w14:paraId="3AE449D8" w14:textId="77777777" w:rsidR="00C71B2D" w:rsidRPr="001425FE" w:rsidRDefault="00C71B2D" w:rsidP="00D56ADE">
      <w:pPr>
        <w:keepNext/>
        <w:autoSpaceDE w:val="0"/>
        <w:autoSpaceDN w:val="0"/>
        <w:adjustRightInd w:val="0"/>
        <w:spacing w:after="0" w:line="240" w:lineRule="auto"/>
        <w:jc w:val="both"/>
        <w:rPr>
          <w:rFonts w:asciiTheme="minorHAnsi" w:hAnsiTheme="minorHAnsi" w:cs="Calibri"/>
          <w:sz w:val="24"/>
          <w:szCs w:val="24"/>
          <w:u w:val="single"/>
        </w:rPr>
      </w:pPr>
    </w:p>
    <w:p w14:paraId="62F1BB22" w14:textId="2686BBE5" w:rsidR="00855741" w:rsidRPr="005306F9" w:rsidRDefault="00010C5A" w:rsidP="004469B8">
      <w:pPr>
        <w:autoSpaceDE w:val="0"/>
        <w:autoSpaceDN w:val="0"/>
        <w:adjustRightInd w:val="0"/>
        <w:spacing w:after="0" w:line="240" w:lineRule="auto"/>
        <w:jc w:val="both"/>
        <w:rPr>
          <w:rFonts w:asciiTheme="minorHAnsi" w:hAnsiTheme="minorHAnsi" w:cs="Calibri"/>
          <w:bCs/>
          <w:sz w:val="24"/>
          <w:szCs w:val="24"/>
        </w:rPr>
      </w:pPr>
      <w:r w:rsidRPr="001425FE">
        <w:rPr>
          <w:rFonts w:asciiTheme="minorHAnsi" w:hAnsiTheme="minorHAnsi" w:cs="Calibri"/>
          <w:bCs/>
          <w:sz w:val="24"/>
          <w:szCs w:val="24"/>
        </w:rPr>
        <w:t xml:space="preserve">The next SG meeting will be held </w:t>
      </w:r>
      <w:r w:rsidR="005020B1" w:rsidRPr="001425FE">
        <w:rPr>
          <w:rFonts w:asciiTheme="minorHAnsi" w:hAnsiTheme="minorHAnsi" w:cs="Calibri"/>
          <w:bCs/>
          <w:sz w:val="24"/>
          <w:szCs w:val="24"/>
        </w:rPr>
        <w:t xml:space="preserve">on </w:t>
      </w:r>
      <w:r w:rsidR="00827597">
        <w:rPr>
          <w:rFonts w:asciiTheme="minorHAnsi" w:hAnsiTheme="minorHAnsi" w:cs="Calibri"/>
          <w:bCs/>
          <w:sz w:val="24"/>
          <w:szCs w:val="24"/>
        </w:rPr>
        <w:t>January</w:t>
      </w:r>
      <w:r w:rsidR="006672E4" w:rsidRPr="001425FE">
        <w:rPr>
          <w:rFonts w:asciiTheme="minorHAnsi" w:hAnsiTheme="minorHAnsi" w:cs="Calibri"/>
          <w:bCs/>
          <w:sz w:val="24"/>
          <w:szCs w:val="24"/>
        </w:rPr>
        <w:t xml:space="preserve"> </w:t>
      </w:r>
      <w:r w:rsidR="00827597">
        <w:rPr>
          <w:rFonts w:asciiTheme="minorHAnsi" w:hAnsiTheme="minorHAnsi" w:cs="Calibri"/>
          <w:bCs/>
          <w:sz w:val="24"/>
          <w:szCs w:val="24"/>
        </w:rPr>
        <w:t>22</w:t>
      </w:r>
      <w:r w:rsidR="0067790C" w:rsidRPr="001425FE">
        <w:rPr>
          <w:rFonts w:asciiTheme="minorHAnsi" w:hAnsiTheme="minorHAnsi" w:cs="Calibri"/>
          <w:bCs/>
          <w:sz w:val="24"/>
          <w:szCs w:val="24"/>
        </w:rPr>
        <w:t>, 20</w:t>
      </w:r>
      <w:r w:rsidR="000A78CE">
        <w:rPr>
          <w:rFonts w:asciiTheme="minorHAnsi" w:hAnsiTheme="minorHAnsi" w:cs="Calibri"/>
          <w:bCs/>
          <w:sz w:val="24"/>
          <w:szCs w:val="24"/>
        </w:rPr>
        <w:t>20</w:t>
      </w:r>
      <w:r w:rsidR="006672E4" w:rsidRPr="001425FE">
        <w:rPr>
          <w:rFonts w:asciiTheme="minorHAnsi" w:hAnsiTheme="minorHAnsi" w:cs="Calibri"/>
          <w:bCs/>
          <w:sz w:val="24"/>
          <w:szCs w:val="24"/>
        </w:rPr>
        <w:t>.</w:t>
      </w:r>
    </w:p>
    <w:sectPr w:rsidR="00855741" w:rsidRPr="005306F9" w:rsidSect="00107D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BA5E" w14:textId="77777777" w:rsidR="0055055A" w:rsidRDefault="0055055A" w:rsidP="00107D84">
      <w:pPr>
        <w:spacing w:after="0" w:line="240" w:lineRule="auto"/>
      </w:pPr>
      <w:r>
        <w:separator/>
      </w:r>
    </w:p>
  </w:endnote>
  <w:endnote w:type="continuationSeparator" w:id="0">
    <w:p w14:paraId="0DBB0563" w14:textId="77777777" w:rsidR="0055055A" w:rsidRDefault="0055055A" w:rsidP="0010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A4B47" w14:textId="77777777" w:rsidR="006A756E" w:rsidRDefault="006A756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56461" w14:textId="77777777" w:rsidR="00DC007B" w:rsidRDefault="00AA16E8">
    <w:pPr>
      <w:pStyle w:val="Fuzeile"/>
      <w:jc w:val="center"/>
    </w:pPr>
    <w:r>
      <w:fldChar w:fldCharType="begin"/>
    </w:r>
    <w:r w:rsidR="00D019ED">
      <w:instrText xml:space="preserve"> PAGE   \* MERGEFORMAT </w:instrText>
    </w:r>
    <w:r>
      <w:fldChar w:fldCharType="separate"/>
    </w:r>
    <w:r w:rsidR="00BE088A">
      <w:rPr>
        <w:noProof/>
      </w:rPr>
      <w:t>4</w:t>
    </w:r>
    <w:r>
      <w:rPr>
        <w:noProof/>
      </w:rPr>
      <w:fldChar w:fldCharType="end"/>
    </w:r>
  </w:p>
  <w:p w14:paraId="3078C1DE" w14:textId="77777777" w:rsidR="00DC007B" w:rsidRDefault="00DC007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825E7" w14:textId="77777777" w:rsidR="006A756E" w:rsidRDefault="006A756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8637F" w14:textId="77777777" w:rsidR="0055055A" w:rsidRDefault="0055055A" w:rsidP="00107D84">
      <w:pPr>
        <w:spacing w:after="0" w:line="240" w:lineRule="auto"/>
      </w:pPr>
      <w:r>
        <w:separator/>
      </w:r>
    </w:p>
  </w:footnote>
  <w:footnote w:type="continuationSeparator" w:id="0">
    <w:p w14:paraId="60829A6B" w14:textId="77777777" w:rsidR="0055055A" w:rsidRDefault="0055055A" w:rsidP="00107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E2CE8" w14:textId="4621105E" w:rsidR="006A756E" w:rsidRDefault="006A756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645B4" w14:textId="7D7DCE98" w:rsidR="006A756E" w:rsidRDefault="006A756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0F05E" w14:textId="20DFD5FD" w:rsidR="006A756E" w:rsidRDefault="006A756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532A"/>
    <w:multiLevelType w:val="hybridMultilevel"/>
    <w:tmpl w:val="93F8F918"/>
    <w:lvl w:ilvl="0" w:tplc="B80E8356">
      <w:numFmt w:val="bullet"/>
      <w:lvlText w:val="•"/>
      <w:lvlJc w:val="left"/>
      <w:pPr>
        <w:ind w:left="1080" w:hanging="360"/>
      </w:pPr>
      <w:rPr>
        <w:rFonts w:asciiTheme="minorHAnsi" w:eastAsia="Calibri" w:hAnsiTheme="minorHAns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B7A71DF"/>
    <w:multiLevelType w:val="hybridMultilevel"/>
    <w:tmpl w:val="75163926"/>
    <w:lvl w:ilvl="0" w:tplc="292E516E">
      <w:numFmt w:val="bullet"/>
      <w:lvlText w:val=""/>
      <w:lvlJc w:val="left"/>
      <w:pPr>
        <w:ind w:left="540" w:hanging="180"/>
      </w:pPr>
      <w:rPr>
        <w:rFonts w:asciiTheme="minorHAnsi" w:eastAsia="Calibri" w:hAnsiTheme="minorHAns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CD6227"/>
    <w:multiLevelType w:val="hybridMultilevel"/>
    <w:tmpl w:val="E6003DAC"/>
    <w:lvl w:ilvl="0" w:tplc="9C642EC8">
      <w:numFmt w:val="bullet"/>
      <w:lvlText w:val=""/>
      <w:lvlJc w:val="left"/>
      <w:pPr>
        <w:ind w:left="360" w:firstLine="0"/>
      </w:pPr>
      <w:rPr>
        <w:rFonts w:asciiTheme="minorHAnsi" w:eastAsia="Calibri" w:hAnsiTheme="minorHAns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2F6318"/>
    <w:multiLevelType w:val="hybridMultilevel"/>
    <w:tmpl w:val="20944950"/>
    <w:lvl w:ilvl="0" w:tplc="9C642EC8">
      <w:numFmt w:val="bullet"/>
      <w:lvlText w:val=""/>
      <w:lvlJc w:val="left"/>
      <w:pPr>
        <w:ind w:left="360" w:firstLine="0"/>
      </w:pPr>
      <w:rPr>
        <w:rFonts w:asciiTheme="minorHAnsi" w:eastAsia="Calibri" w:hAnsiTheme="minorHAns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6F21A1"/>
    <w:multiLevelType w:val="hybridMultilevel"/>
    <w:tmpl w:val="C348366C"/>
    <w:lvl w:ilvl="0" w:tplc="9C642EC8">
      <w:numFmt w:val="bullet"/>
      <w:lvlText w:val=""/>
      <w:lvlJc w:val="left"/>
      <w:pPr>
        <w:ind w:left="360" w:firstLine="0"/>
      </w:pPr>
      <w:rPr>
        <w:rFonts w:asciiTheme="minorHAnsi" w:eastAsia="Calibri" w:hAnsiTheme="minorHAns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EA7C11"/>
    <w:multiLevelType w:val="hybridMultilevel"/>
    <w:tmpl w:val="EBDAB542"/>
    <w:lvl w:ilvl="0" w:tplc="C2BC5084">
      <w:numFmt w:val="bullet"/>
      <w:lvlText w:val="•"/>
      <w:lvlJc w:val="left"/>
      <w:pPr>
        <w:ind w:left="1260" w:hanging="54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5CF6846"/>
    <w:multiLevelType w:val="hybridMultilevel"/>
    <w:tmpl w:val="0284C9EC"/>
    <w:lvl w:ilvl="0" w:tplc="292E516E">
      <w:numFmt w:val="bullet"/>
      <w:lvlText w:val=""/>
      <w:lvlJc w:val="left"/>
      <w:pPr>
        <w:ind w:left="540" w:hanging="180"/>
      </w:pPr>
      <w:rPr>
        <w:rFonts w:asciiTheme="minorHAnsi" w:eastAsia="Calibri" w:hAnsiTheme="minorHAns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961291"/>
    <w:multiLevelType w:val="hybridMultilevel"/>
    <w:tmpl w:val="045EC886"/>
    <w:lvl w:ilvl="0" w:tplc="B80E8356">
      <w:numFmt w:val="bullet"/>
      <w:lvlText w:val="•"/>
      <w:lvlJc w:val="left"/>
      <w:pPr>
        <w:ind w:left="720" w:hanging="360"/>
      </w:pPr>
      <w:rPr>
        <w:rFonts w:asciiTheme="minorHAnsi" w:eastAsia="Calibri" w:hAnsiTheme="minorHAns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2A17EA"/>
    <w:multiLevelType w:val="hybridMultilevel"/>
    <w:tmpl w:val="1E368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B50B33"/>
    <w:multiLevelType w:val="hybridMultilevel"/>
    <w:tmpl w:val="C5F0F9A6"/>
    <w:lvl w:ilvl="0" w:tplc="B80E8356">
      <w:numFmt w:val="bullet"/>
      <w:lvlText w:val="•"/>
      <w:lvlJc w:val="left"/>
      <w:pPr>
        <w:ind w:left="1080" w:hanging="360"/>
      </w:pPr>
      <w:rPr>
        <w:rFonts w:asciiTheme="minorHAnsi" w:eastAsia="Calibri" w:hAnsiTheme="minorHAns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0"/>
  </w:num>
  <w:num w:numId="6">
    <w:abstractNumId w:val="1"/>
  </w:num>
  <w:num w:numId="7">
    <w:abstractNumId w:val="6"/>
  </w:num>
  <w:num w:numId="8">
    <w:abstractNumId w:val="3"/>
  </w:num>
  <w:num w:numId="9">
    <w:abstractNumId w:val="4"/>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fr-BE"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00"/>
    <w:rsid w:val="00000B25"/>
    <w:rsid w:val="000014E5"/>
    <w:rsid w:val="000109D5"/>
    <w:rsid w:val="00010C5A"/>
    <w:rsid w:val="0001498C"/>
    <w:rsid w:val="00014F9C"/>
    <w:rsid w:val="00031C7E"/>
    <w:rsid w:val="00032B6A"/>
    <w:rsid w:val="000340E9"/>
    <w:rsid w:val="00037C6C"/>
    <w:rsid w:val="000465A0"/>
    <w:rsid w:val="00052DAC"/>
    <w:rsid w:val="000530CA"/>
    <w:rsid w:val="00055632"/>
    <w:rsid w:val="00061669"/>
    <w:rsid w:val="00066DFA"/>
    <w:rsid w:val="000672A3"/>
    <w:rsid w:val="00074B84"/>
    <w:rsid w:val="00075EFA"/>
    <w:rsid w:val="00084307"/>
    <w:rsid w:val="00091FC3"/>
    <w:rsid w:val="000971B1"/>
    <w:rsid w:val="000A27B8"/>
    <w:rsid w:val="000A78CE"/>
    <w:rsid w:val="000B40E5"/>
    <w:rsid w:val="000C3D78"/>
    <w:rsid w:val="000C3E0A"/>
    <w:rsid w:val="000C43C4"/>
    <w:rsid w:val="000D62DD"/>
    <w:rsid w:val="000D668A"/>
    <w:rsid w:val="000E68E8"/>
    <w:rsid w:val="00107D84"/>
    <w:rsid w:val="0011385B"/>
    <w:rsid w:val="0011442D"/>
    <w:rsid w:val="00120209"/>
    <w:rsid w:val="00127DA0"/>
    <w:rsid w:val="001320DC"/>
    <w:rsid w:val="00134C7A"/>
    <w:rsid w:val="00135E3A"/>
    <w:rsid w:val="001425FE"/>
    <w:rsid w:val="00143534"/>
    <w:rsid w:val="00153C6E"/>
    <w:rsid w:val="0015408C"/>
    <w:rsid w:val="00155B62"/>
    <w:rsid w:val="001567C4"/>
    <w:rsid w:val="0016075D"/>
    <w:rsid w:val="001636C0"/>
    <w:rsid w:val="00181006"/>
    <w:rsid w:val="00194C5D"/>
    <w:rsid w:val="00195173"/>
    <w:rsid w:val="00195DC9"/>
    <w:rsid w:val="00195E30"/>
    <w:rsid w:val="001961B1"/>
    <w:rsid w:val="001A1BAE"/>
    <w:rsid w:val="001A47CF"/>
    <w:rsid w:val="001A5D60"/>
    <w:rsid w:val="001A7F6A"/>
    <w:rsid w:val="001B0D19"/>
    <w:rsid w:val="001B5935"/>
    <w:rsid w:val="001B5E10"/>
    <w:rsid w:val="001D0BF9"/>
    <w:rsid w:val="001D454D"/>
    <w:rsid w:val="001D5359"/>
    <w:rsid w:val="001D785F"/>
    <w:rsid w:val="001E05E4"/>
    <w:rsid w:val="001F0D1F"/>
    <w:rsid w:val="001F4AAD"/>
    <w:rsid w:val="00202CBF"/>
    <w:rsid w:val="00204979"/>
    <w:rsid w:val="002056A6"/>
    <w:rsid w:val="00214983"/>
    <w:rsid w:val="002154D7"/>
    <w:rsid w:val="0021582D"/>
    <w:rsid w:val="002179A9"/>
    <w:rsid w:val="00220FD9"/>
    <w:rsid w:val="0022212F"/>
    <w:rsid w:val="00244A83"/>
    <w:rsid w:val="00250DAA"/>
    <w:rsid w:val="0025156F"/>
    <w:rsid w:val="002533CA"/>
    <w:rsid w:val="002559BE"/>
    <w:rsid w:val="002566EA"/>
    <w:rsid w:val="00260E8C"/>
    <w:rsid w:val="002645DF"/>
    <w:rsid w:val="0026585F"/>
    <w:rsid w:val="00271764"/>
    <w:rsid w:val="00271AB7"/>
    <w:rsid w:val="00272C3B"/>
    <w:rsid w:val="002733D4"/>
    <w:rsid w:val="00273C7D"/>
    <w:rsid w:val="00283D38"/>
    <w:rsid w:val="0028454E"/>
    <w:rsid w:val="00295CCE"/>
    <w:rsid w:val="002A079B"/>
    <w:rsid w:val="002A139F"/>
    <w:rsid w:val="002A1E66"/>
    <w:rsid w:val="002A2040"/>
    <w:rsid w:val="002A7444"/>
    <w:rsid w:val="002B5D47"/>
    <w:rsid w:val="002C6603"/>
    <w:rsid w:val="002C696D"/>
    <w:rsid w:val="002D0C29"/>
    <w:rsid w:val="002D2106"/>
    <w:rsid w:val="002D349F"/>
    <w:rsid w:val="002D7A16"/>
    <w:rsid w:val="002E3AB8"/>
    <w:rsid w:val="002E4EB5"/>
    <w:rsid w:val="002F1F57"/>
    <w:rsid w:val="002F7F48"/>
    <w:rsid w:val="00301D35"/>
    <w:rsid w:val="003038BF"/>
    <w:rsid w:val="003046B0"/>
    <w:rsid w:val="00305058"/>
    <w:rsid w:val="00306CEA"/>
    <w:rsid w:val="003122A8"/>
    <w:rsid w:val="00321193"/>
    <w:rsid w:val="00321764"/>
    <w:rsid w:val="0032266F"/>
    <w:rsid w:val="0034038E"/>
    <w:rsid w:val="00341B76"/>
    <w:rsid w:val="003422CB"/>
    <w:rsid w:val="00353611"/>
    <w:rsid w:val="00354ADB"/>
    <w:rsid w:val="00365B42"/>
    <w:rsid w:val="00366394"/>
    <w:rsid w:val="003709AE"/>
    <w:rsid w:val="0037308E"/>
    <w:rsid w:val="003808E2"/>
    <w:rsid w:val="003854D5"/>
    <w:rsid w:val="00396DF4"/>
    <w:rsid w:val="003A393E"/>
    <w:rsid w:val="003A4356"/>
    <w:rsid w:val="003A506D"/>
    <w:rsid w:val="003A63F1"/>
    <w:rsid w:val="003A7E67"/>
    <w:rsid w:val="003C0800"/>
    <w:rsid w:val="003C2C6A"/>
    <w:rsid w:val="003C2F34"/>
    <w:rsid w:val="003C39FB"/>
    <w:rsid w:val="003C76B0"/>
    <w:rsid w:val="003D4866"/>
    <w:rsid w:val="003E031A"/>
    <w:rsid w:val="003E3EA2"/>
    <w:rsid w:val="003F682B"/>
    <w:rsid w:val="00401217"/>
    <w:rsid w:val="004245B2"/>
    <w:rsid w:val="004336F2"/>
    <w:rsid w:val="004353CB"/>
    <w:rsid w:val="00435B94"/>
    <w:rsid w:val="00437E6F"/>
    <w:rsid w:val="004469B8"/>
    <w:rsid w:val="00447661"/>
    <w:rsid w:val="00451335"/>
    <w:rsid w:val="00454BAC"/>
    <w:rsid w:val="00455AE1"/>
    <w:rsid w:val="00455D63"/>
    <w:rsid w:val="00456D62"/>
    <w:rsid w:val="004611B0"/>
    <w:rsid w:val="004649A1"/>
    <w:rsid w:val="004742E4"/>
    <w:rsid w:val="00474BFE"/>
    <w:rsid w:val="00483191"/>
    <w:rsid w:val="004944E4"/>
    <w:rsid w:val="00495949"/>
    <w:rsid w:val="0049705F"/>
    <w:rsid w:val="0049723F"/>
    <w:rsid w:val="004A5D26"/>
    <w:rsid w:val="004B2AE3"/>
    <w:rsid w:val="004B48E9"/>
    <w:rsid w:val="004B4F2E"/>
    <w:rsid w:val="004B653F"/>
    <w:rsid w:val="004C19D4"/>
    <w:rsid w:val="004C3251"/>
    <w:rsid w:val="004D1CE1"/>
    <w:rsid w:val="004D64BD"/>
    <w:rsid w:val="004E3126"/>
    <w:rsid w:val="004E6A05"/>
    <w:rsid w:val="004F2ECB"/>
    <w:rsid w:val="004F6D88"/>
    <w:rsid w:val="005020B1"/>
    <w:rsid w:val="00511727"/>
    <w:rsid w:val="00521C4C"/>
    <w:rsid w:val="00525080"/>
    <w:rsid w:val="00525BC9"/>
    <w:rsid w:val="005306F9"/>
    <w:rsid w:val="005326D3"/>
    <w:rsid w:val="00536960"/>
    <w:rsid w:val="005406F1"/>
    <w:rsid w:val="00543430"/>
    <w:rsid w:val="0055055A"/>
    <w:rsid w:val="00550D4C"/>
    <w:rsid w:val="00551CE9"/>
    <w:rsid w:val="00555C67"/>
    <w:rsid w:val="00557119"/>
    <w:rsid w:val="00567476"/>
    <w:rsid w:val="00570430"/>
    <w:rsid w:val="0057063E"/>
    <w:rsid w:val="00570C8E"/>
    <w:rsid w:val="00583558"/>
    <w:rsid w:val="00584A5C"/>
    <w:rsid w:val="005950A6"/>
    <w:rsid w:val="005A3F35"/>
    <w:rsid w:val="005A7112"/>
    <w:rsid w:val="005B10FC"/>
    <w:rsid w:val="005B59D5"/>
    <w:rsid w:val="005B6B89"/>
    <w:rsid w:val="005C163A"/>
    <w:rsid w:val="005C37DF"/>
    <w:rsid w:val="005C3D1C"/>
    <w:rsid w:val="005C78A7"/>
    <w:rsid w:val="005C7CEB"/>
    <w:rsid w:val="005D019B"/>
    <w:rsid w:val="005D0EC3"/>
    <w:rsid w:val="005D17CB"/>
    <w:rsid w:val="005D2E55"/>
    <w:rsid w:val="005D7479"/>
    <w:rsid w:val="005E176E"/>
    <w:rsid w:val="005E2003"/>
    <w:rsid w:val="005E5AE9"/>
    <w:rsid w:val="005E7036"/>
    <w:rsid w:val="005E7926"/>
    <w:rsid w:val="0060378D"/>
    <w:rsid w:val="006052BF"/>
    <w:rsid w:val="00605903"/>
    <w:rsid w:val="006069AF"/>
    <w:rsid w:val="00626100"/>
    <w:rsid w:val="00633E7F"/>
    <w:rsid w:val="00634054"/>
    <w:rsid w:val="006358C9"/>
    <w:rsid w:val="00640572"/>
    <w:rsid w:val="006438F5"/>
    <w:rsid w:val="0064685C"/>
    <w:rsid w:val="00652320"/>
    <w:rsid w:val="006609FC"/>
    <w:rsid w:val="006672E4"/>
    <w:rsid w:val="006714FC"/>
    <w:rsid w:val="0067790C"/>
    <w:rsid w:val="0068170B"/>
    <w:rsid w:val="00681C24"/>
    <w:rsid w:val="00690FBA"/>
    <w:rsid w:val="006924DA"/>
    <w:rsid w:val="00694487"/>
    <w:rsid w:val="00694697"/>
    <w:rsid w:val="006A2179"/>
    <w:rsid w:val="006A62CC"/>
    <w:rsid w:val="006A756E"/>
    <w:rsid w:val="006B3725"/>
    <w:rsid w:val="006B6667"/>
    <w:rsid w:val="006C0363"/>
    <w:rsid w:val="006C3397"/>
    <w:rsid w:val="006D49AC"/>
    <w:rsid w:val="006E04DE"/>
    <w:rsid w:val="006E2536"/>
    <w:rsid w:val="006E696F"/>
    <w:rsid w:val="006F077C"/>
    <w:rsid w:val="006F24C4"/>
    <w:rsid w:val="006F4204"/>
    <w:rsid w:val="006F5FDB"/>
    <w:rsid w:val="00703B67"/>
    <w:rsid w:val="0070490C"/>
    <w:rsid w:val="00705709"/>
    <w:rsid w:val="00707114"/>
    <w:rsid w:val="00707E7C"/>
    <w:rsid w:val="007132C0"/>
    <w:rsid w:val="007172E2"/>
    <w:rsid w:val="0072038E"/>
    <w:rsid w:val="00721656"/>
    <w:rsid w:val="00722702"/>
    <w:rsid w:val="00730E10"/>
    <w:rsid w:val="0073132F"/>
    <w:rsid w:val="00740B25"/>
    <w:rsid w:val="00753A75"/>
    <w:rsid w:val="007615B3"/>
    <w:rsid w:val="00762C2F"/>
    <w:rsid w:val="00767656"/>
    <w:rsid w:val="00775681"/>
    <w:rsid w:val="00776608"/>
    <w:rsid w:val="00780FA5"/>
    <w:rsid w:val="007836D6"/>
    <w:rsid w:val="00783EB5"/>
    <w:rsid w:val="00786D13"/>
    <w:rsid w:val="0079097A"/>
    <w:rsid w:val="00791484"/>
    <w:rsid w:val="0079378B"/>
    <w:rsid w:val="00797D5C"/>
    <w:rsid w:val="007A1CF3"/>
    <w:rsid w:val="007B17D0"/>
    <w:rsid w:val="007C2CC4"/>
    <w:rsid w:val="007C41D4"/>
    <w:rsid w:val="007C4F1F"/>
    <w:rsid w:val="007C7B6B"/>
    <w:rsid w:val="007E118E"/>
    <w:rsid w:val="007E2387"/>
    <w:rsid w:val="007E2494"/>
    <w:rsid w:val="007E68C4"/>
    <w:rsid w:val="007F2E85"/>
    <w:rsid w:val="007F69AF"/>
    <w:rsid w:val="00805C77"/>
    <w:rsid w:val="00811397"/>
    <w:rsid w:val="008116AA"/>
    <w:rsid w:val="00821C90"/>
    <w:rsid w:val="008229FE"/>
    <w:rsid w:val="00826DD2"/>
    <w:rsid w:val="00827597"/>
    <w:rsid w:val="0082770D"/>
    <w:rsid w:val="00827EAF"/>
    <w:rsid w:val="00833437"/>
    <w:rsid w:val="00837DEC"/>
    <w:rsid w:val="0084248F"/>
    <w:rsid w:val="00842C90"/>
    <w:rsid w:val="008437B8"/>
    <w:rsid w:val="00850177"/>
    <w:rsid w:val="00855741"/>
    <w:rsid w:val="00857971"/>
    <w:rsid w:val="0086040C"/>
    <w:rsid w:val="00873933"/>
    <w:rsid w:val="008751F0"/>
    <w:rsid w:val="00882E45"/>
    <w:rsid w:val="0088370B"/>
    <w:rsid w:val="008860B0"/>
    <w:rsid w:val="00890F8C"/>
    <w:rsid w:val="00895801"/>
    <w:rsid w:val="00897664"/>
    <w:rsid w:val="008A0593"/>
    <w:rsid w:val="008A144D"/>
    <w:rsid w:val="008A1F8B"/>
    <w:rsid w:val="008A5168"/>
    <w:rsid w:val="008C0A7A"/>
    <w:rsid w:val="008C39FE"/>
    <w:rsid w:val="008C3F5D"/>
    <w:rsid w:val="008C7F98"/>
    <w:rsid w:val="008D0867"/>
    <w:rsid w:val="008D2F8B"/>
    <w:rsid w:val="008D338A"/>
    <w:rsid w:val="008D4DBF"/>
    <w:rsid w:val="008D538C"/>
    <w:rsid w:val="008E0C1B"/>
    <w:rsid w:val="008E66D3"/>
    <w:rsid w:val="008E7339"/>
    <w:rsid w:val="008F437B"/>
    <w:rsid w:val="008F745B"/>
    <w:rsid w:val="00905F2B"/>
    <w:rsid w:val="0090723A"/>
    <w:rsid w:val="0091538C"/>
    <w:rsid w:val="0091667A"/>
    <w:rsid w:val="0092168D"/>
    <w:rsid w:val="009434D5"/>
    <w:rsid w:val="00944D42"/>
    <w:rsid w:val="00966772"/>
    <w:rsid w:val="00975B72"/>
    <w:rsid w:val="00975B8B"/>
    <w:rsid w:val="00975E5A"/>
    <w:rsid w:val="009818FB"/>
    <w:rsid w:val="00984E68"/>
    <w:rsid w:val="00986649"/>
    <w:rsid w:val="0098779B"/>
    <w:rsid w:val="0099149D"/>
    <w:rsid w:val="009A67D7"/>
    <w:rsid w:val="009B14FE"/>
    <w:rsid w:val="009B1CBA"/>
    <w:rsid w:val="009C3C65"/>
    <w:rsid w:val="009C442F"/>
    <w:rsid w:val="009D4595"/>
    <w:rsid w:val="009D66D1"/>
    <w:rsid w:val="009E20F0"/>
    <w:rsid w:val="009E2B46"/>
    <w:rsid w:val="009F0680"/>
    <w:rsid w:val="009F1B15"/>
    <w:rsid w:val="009F27C8"/>
    <w:rsid w:val="00A120CD"/>
    <w:rsid w:val="00A13356"/>
    <w:rsid w:val="00A14262"/>
    <w:rsid w:val="00A31F0E"/>
    <w:rsid w:val="00A33F89"/>
    <w:rsid w:val="00A37C07"/>
    <w:rsid w:val="00A423F7"/>
    <w:rsid w:val="00A448C9"/>
    <w:rsid w:val="00A47762"/>
    <w:rsid w:val="00A51B0C"/>
    <w:rsid w:val="00A56098"/>
    <w:rsid w:val="00A600F2"/>
    <w:rsid w:val="00A62D5C"/>
    <w:rsid w:val="00A66251"/>
    <w:rsid w:val="00A67DA4"/>
    <w:rsid w:val="00A7127C"/>
    <w:rsid w:val="00A73872"/>
    <w:rsid w:val="00A773CE"/>
    <w:rsid w:val="00A80649"/>
    <w:rsid w:val="00A90F1B"/>
    <w:rsid w:val="00A9216E"/>
    <w:rsid w:val="00A93CFC"/>
    <w:rsid w:val="00A96C8F"/>
    <w:rsid w:val="00AA14BF"/>
    <w:rsid w:val="00AA16E8"/>
    <w:rsid w:val="00AA258D"/>
    <w:rsid w:val="00AA5298"/>
    <w:rsid w:val="00AD1D81"/>
    <w:rsid w:val="00AE350F"/>
    <w:rsid w:val="00AF359C"/>
    <w:rsid w:val="00AF556E"/>
    <w:rsid w:val="00B0437D"/>
    <w:rsid w:val="00B04418"/>
    <w:rsid w:val="00B049EF"/>
    <w:rsid w:val="00B1051F"/>
    <w:rsid w:val="00B142F3"/>
    <w:rsid w:val="00B155BC"/>
    <w:rsid w:val="00B37D7B"/>
    <w:rsid w:val="00B40D9E"/>
    <w:rsid w:val="00B45687"/>
    <w:rsid w:val="00B663F2"/>
    <w:rsid w:val="00B865F8"/>
    <w:rsid w:val="00B87BE1"/>
    <w:rsid w:val="00B87D28"/>
    <w:rsid w:val="00B96D48"/>
    <w:rsid w:val="00BA111B"/>
    <w:rsid w:val="00BA5ED3"/>
    <w:rsid w:val="00BB7E00"/>
    <w:rsid w:val="00BC4167"/>
    <w:rsid w:val="00BC6312"/>
    <w:rsid w:val="00BD3FD9"/>
    <w:rsid w:val="00BD49A9"/>
    <w:rsid w:val="00BE088A"/>
    <w:rsid w:val="00BE5BFB"/>
    <w:rsid w:val="00BF3DD7"/>
    <w:rsid w:val="00C01645"/>
    <w:rsid w:val="00C16680"/>
    <w:rsid w:val="00C17D6D"/>
    <w:rsid w:val="00C200B9"/>
    <w:rsid w:val="00C205C8"/>
    <w:rsid w:val="00C2078A"/>
    <w:rsid w:val="00C31DC9"/>
    <w:rsid w:val="00C348E9"/>
    <w:rsid w:val="00C412BC"/>
    <w:rsid w:val="00C44DEB"/>
    <w:rsid w:val="00C46854"/>
    <w:rsid w:val="00C51E45"/>
    <w:rsid w:val="00C56A63"/>
    <w:rsid w:val="00C61C4F"/>
    <w:rsid w:val="00C620CA"/>
    <w:rsid w:val="00C65A97"/>
    <w:rsid w:val="00C71097"/>
    <w:rsid w:val="00C71B2D"/>
    <w:rsid w:val="00C73138"/>
    <w:rsid w:val="00C754D8"/>
    <w:rsid w:val="00C8364C"/>
    <w:rsid w:val="00C91A76"/>
    <w:rsid w:val="00CA10BA"/>
    <w:rsid w:val="00CA26D0"/>
    <w:rsid w:val="00CA67A7"/>
    <w:rsid w:val="00CC0416"/>
    <w:rsid w:val="00CC36DA"/>
    <w:rsid w:val="00CD6221"/>
    <w:rsid w:val="00CE2CEB"/>
    <w:rsid w:val="00CF4AFF"/>
    <w:rsid w:val="00CF622B"/>
    <w:rsid w:val="00CF6BB3"/>
    <w:rsid w:val="00D019ED"/>
    <w:rsid w:val="00D1236B"/>
    <w:rsid w:val="00D1795F"/>
    <w:rsid w:val="00D2654A"/>
    <w:rsid w:val="00D32F37"/>
    <w:rsid w:val="00D47E54"/>
    <w:rsid w:val="00D47F56"/>
    <w:rsid w:val="00D521FA"/>
    <w:rsid w:val="00D546F6"/>
    <w:rsid w:val="00D56ADE"/>
    <w:rsid w:val="00D5777F"/>
    <w:rsid w:val="00D60721"/>
    <w:rsid w:val="00D61576"/>
    <w:rsid w:val="00D625AD"/>
    <w:rsid w:val="00D712DE"/>
    <w:rsid w:val="00D72CE4"/>
    <w:rsid w:val="00D74C8E"/>
    <w:rsid w:val="00D7583D"/>
    <w:rsid w:val="00D77045"/>
    <w:rsid w:val="00D77F7C"/>
    <w:rsid w:val="00D8303E"/>
    <w:rsid w:val="00D8635B"/>
    <w:rsid w:val="00D8648D"/>
    <w:rsid w:val="00D923F7"/>
    <w:rsid w:val="00D936F7"/>
    <w:rsid w:val="00DA01D9"/>
    <w:rsid w:val="00DA1BB4"/>
    <w:rsid w:val="00DA6C27"/>
    <w:rsid w:val="00DB45E6"/>
    <w:rsid w:val="00DC007B"/>
    <w:rsid w:val="00DC60DC"/>
    <w:rsid w:val="00DD09B6"/>
    <w:rsid w:val="00DD19BB"/>
    <w:rsid w:val="00DD321F"/>
    <w:rsid w:val="00DD667C"/>
    <w:rsid w:val="00DF0C86"/>
    <w:rsid w:val="00DF25D1"/>
    <w:rsid w:val="00DF2B3C"/>
    <w:rsid w:val="00DF3E3E"/>
    <w:rsid w:val="00DF7D8E"/>
    <w:rsid w:val="00E02583"/>
    <w:rsid w:val="00E11EF0"/>
    <w:rsid w:val="00E12817"/>
    <w:rsid w:val="00E13D7B"/>
    <w:rsid w:val="00E223B2"/>
    <w:rsid w:val="00E23C4B"/>
    <w:rsid w:val="00E23D88"/>
    <w:rsid w:val="00E24210"/>
    <w:rsid w:val="00E33378"/>
    <w:rsid w:val="00E432F9"/>
    <w:rsid w:val="00E51BFA"/>
    <w:rsid w:val="00E57E77"/>
    <w:rsid w:val="00E60210"/>
    <w:rsid w:val="00E61C63"/>
    <w:rsid w:val="00E703F4"/>
    <w:rsid w:val="00E768A7"/>
    <w:rsid w:val="00E80C02"/>
    <w:rsid w:val="00E84E6D"/>
    <w:rsid w:val="00E90219"/>
    <w:rsid w:val="00E91077"/>
    <w:rsid w:val="00E93FAE"/>
    <w:rsid w:val="00E95F3F"/>
    <w:rsid w:val="00E96630"/>
    <w:rsid w:val="00ED004B"/>
    <w:rsid w:val="00ED08DB"/>
    <w:rsid w:val="00ED36D9"/>
    <w:rsid w:val="00ED651B"/>
    <w:rsid w:val="00ED7A34"/>
    <w:rsid w:val="00EE21B3"/>
    <w:rsid w:val="00EE3C00"/>
    <w:rsid w:val="00EE50F6"/>
    <w:rsid w:val="00EF049E"/>
    <w:rsid w:val="00EF0AE5"/>
    <w:rsid w:val="00EF1EC6"/>
    <w:rsid w:val="00EF245F"/>
    <w:rsid w:val="00EF261A"/>
    <w:rsid w:val="00F05B12"/>
    <w:rsid w:val="00F136D6"/>
    <w:rsid w:val="00F252A9"/>
    <w:rsid w:val="00F26707"/>
    <w:rsid w:val="00F37DB1"/>
    <w:rsid w:val="00F4189A"/>
    <w:rsid w:val="00F428DF"/>
    <w:rsid w:val="00F51C26"/>
    <w:rsid w:val="00F63F6D"/>
    <w:rsid w:val="00F63FE8"/>
    <w:rsid w:val="00F66798"/>
    <w:rsid w:val="00F706A4"/>
    <w:rsid w:val="00F70D45"/>
    <w:rsid w:val="00F76080"/>
    <w:rsid w:val="00F86411"/>
    <w:rsid w:val="00F93CAE"/>
    <w:rsid w:val="00F9442B"/>
    <w:rsid w:val="00FA4079"/>
    <w:rsid w:val="00FA76E0"/>
    <w:rsid w:val="00FB3500"/>
    <w:rsid w:val="00FC254E"/>
    <w:rsid w:val="00FC7597"/>
    <w:rsid w:val="00FD7727"/>
    <w:rsid w:val="00FE191E"/>
    <w:rsid w:val="00FE5D1B"/>
    <w:rsid w:val="00FE720A"/>
    <w:rsid w:val="00FF1585"/>
    <w:rsid w:val="00FF4E91"/>
    <w:rsid w:val="122F2FBE"/>
    <w:rsid w:val="4C5D63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7A2FA"/>
  <w15:docId w15:val="{E0617372-A45B-405B-8471-58623C18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09FC"/>
    <w:pPr>
      <w:spacing w:after="200" w:line="276" w:lineRule="auto"/>
    </w:pPr>
    <w:rPr>
      <w:sz w:val="22"/>
      <w:szCs w:val="22"/>
      <w:lang w:val="en-GB" w:eastAsia="en-US"/>
    </w:rPr>
  </w:style>
  <w:style w:type="paragraph" w:styleId="berschrift1">
    <w:name w:val="heading 1"/>
    <w:basedOn w:val="Standard"/>
    <w:next w:val="Standard"/>
    <w:link w:val="berschrift1Zchn"/>
    <w:uiPriority w:val="9"/>
    <w:qFormat/>
    <w:rsid w:val="007C4F1F"/>
    <w:pPr>
      <w:keepNext/>
      <w:spacing w:after="0" w:line="240" w:lineRule="auto"/>
      <w:outlineLvl w:val="0"/>
    </w:pPr>
    <w:rPr>
      <w:rFonts w:ascii="Times New Roman" w:eastAsiaTheme="minorHAnsi" w:hAnsi="Times New Roman"/>
      <w:b/>
      <w:i/>
      <w:color w:val="111111"/>
      <w:sz w:val="24"/>
      <w:u w:val="single"/>
      <w:lang w:val="en-US"/>
    </w:rPr>
  </w:style>
  <w:style w:type="paragraph" w:styleId="berschrift2">
    <w:name w:val="heading 2"/>
    <w:basedOn w:val="Standard"/>
    <w:next w:val="Standard"/>
    <w:link w:val="berschrift2Zchn"/>
    <w:uiPriority w:val="9"/>
    <w:unhideWhenUsed/>
    <w:qFormat/>
    <w:rsid w:val="007C4F1F"/>
    <w:pPr>
      <w:keepNext/>
      <w:spacing w:after="0" w:line="240" w:lineRule="auto"/>
      <w:outlineLvl w:val="1"/>
    </w:pPr>
    <w:rPr>
      <w:rFonts w:ascii="Times New Roman" w:eastAsiaTheme="minorHAnsi" w:hAnsi="Times New Roman"/>
      <w:b/>
      <w:color w:val="111111"/>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7D84"/>
    <w:pPr>
      <w:tabs>
        <w:tab w:val="center" w:pos="4536"/>
        <w:tab w:val="right" w:pos="9072"/>
      </w:tabs>
    </w:pPr>
  </w:style>
  <w:style w:type="character" w:customStyle="1" w:styleId="KopfzeileZchn">
    <w:name w:val="Kopfzeile Zchn"/>
    <w:link w:val="Kopfzeile"/>
    <w:uiPriority w:val="99"/>
    <w:rsid w:val="00107D84"/>
    <w:rPr>
      <w:sz w:val="22"/>
      <w:szCs w:val="22"/>
      <w:lang w:val="en-GB" w:eastAsia="en-US"/>
    </w:rPr>
  </w:style>
  <w:style w:type="paragraph" w:styleId="Fuzeile">
    <w:name w:val="footer"/>
    <w:basedOn w:val="Standard"/>
    <w:link w:val="FuzeileZchn"/>
    <w:uiPriority w:val="99"/>
    <w:unhideWhenUsed/>
    <w:rsid w:val="00107D84"/>
    <w:pPr>
      <w:tabs>
        <w:tab w:val="center" w:pos="4536"/>
        <w:tab w:val="right" w:pos="9072"/>
      </w:tabs>
    </w:pPr>
  </w:style>
  <w:style w:type="character" w:customStyle="1" w:styleId="FuzeileZchn">
    <w:name w:val="Fußzeile Zchn"/>
    <w:link w:val="Fuzeile"/>
    <w:uiPriority w:val="99"/>
    <w:rsid w:val="00107D84"/>
    <w:rPr>
      <w:sz w:val="22"/>
      <w:szCs w:val="22"/>
      <w:lang w:val="en-GB" w:eastAsia="en-US"/>
    </w:rPr>
  </w:style>
  <w:style w:type="paragraph" w:styleId="Sprechblasentext">
    <w:name w:val="Balloon Text"/>
    <w:basedOn w:val="Standard"/>
    <w:link w:val="SprechblasentextZchn"/>
    <w:uiPriority w:val="99"/>
    <w:semiHidden/>
    <w:unhideWhenUsed/>
    <w:rsid w:val="005E79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7926"/>
    <w:rPr>
      <w:rFonts w:ascii="Tahoma" w:hAnsi="Tahoma" w:cs="Tahoma"/>
      <w:sz w:val="16"/>
      <w:szCs w:val="16"/>
      <w:lang w:val="en-GB" w:eastAsia="en-US"/>
    </w:rPr>
  </w:style>
  <w:style w:type="character" w:styleId="Hyperlink">
    <w:name w:val="Hyperlink"/>
    <w:basedOn w:val="Absatz-Standardschriftart"/>
    <w:unhideWhenUsed/>
    <w:rsid w:val="00583558"/>
    <w:rPr>
      <w:color w:val="0000FF"/>
      <w:u w:val="single"/>
    </w:rPr>
  </w:style>
  <w:style w:type="paragraph" w:customStyle="1" w:styleId="Default">
    <w:name w:val="Default"/>
    <w:rsid w:val="00583558"/>
    <w:pPr>
      <w:autoSpaceDE w:val="0"/>
      <w:autoSpaceDN w:val="0"/>
      <w:adjustRightInd w:val="0"/>
    </w:pPr>
    <w:rPr>
      <w:rFonts w:ascii="Arial" w:hAnsi="Arial" w:cs="Arial"/>
      <w:color w:val="000000"/>
      <w:sz w:val="24"/>
      <w:szCs w:val="24"/>
      <w:lang w:val="en-US" w:eastAsia="en-US"/>
    </w:rPr>
  </w:style>
  <w:style w:type="paragraph" w:styleId="Listenabsatz">
    <w:name w:val="List Paragraph"/>
    <w:basedOn w:val="Standard"/>
    <w:link w:val="ListenabsatzZchn"/>
    <w:uiPriority w:val="34"/>
    <w:qFormat/>
    <w:rsid w:val="00583558"/>
    <w:pPr>
      <w:spacing w:after="0" w:line="240" w:lineRule="auto"/>
      <w:ind w:left="720"/>
    </w:pPr>
    <w:rPr>
      <w:rFonts w:ascii="Times New Roman" w:eastAsiaTheme="minorHAnsi" w:hAnsi="Times New Roman"/>
      <w:sz w:val="24"/>
      <w:szCs w:val="24"/>
      <w:lang w:val="de-DE" w:eastAsia="de-DE"/>
    </w:rPr>
  </w:style>
  <w:style w:type="character" w:styleId="Kommentarzeichen">
    <w:name w:val="annotation reference"/>
    <w:basedOn w:val="Absatz-Standardschriftart"/>
    <w:uiPriority w:val="99"/>
    <w:semiHidden/>
    <w:unhideWhenUsed/>
    <w:rsid w:val="005C3D1C"/>
    <w:rPr>
      <w:sz w:val="16"/>
      <w:szCs w:val="16"/>
    </w:rPr>
  </w:style>
  <w:style w:type="paragraph" w:styleId="Kommentartext">
    <w:name w:val="annotation text"/>
    <w:basedOn w:val="Standard"/>
    <w:link w:val="KommentartextZchn"/>
    <w:uiPriority w:val="99"/>
    <w:semiHidden/>
    <w:unhideWhenUsed/>
    <w:rsid w:val="005C3D1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3D1C"/>
    <w:rPr>
      <w:lang w:val="en-GB" w:eastAsia="en-US"/>
    </w:rPr>
  </w:style>
  <w:style w:type="paragraph" w:styleId="Kommentarthema">
    <w:name w:val="annotation subject"/>
    <w:basedOn w:val="Kommentartext"/>
    <w:next w:val="Kommentartext"/>
    <w:link w:val="KommentarthemaZchn"/>
    <w:uiPriority w:val="99"/>
    <w:semiHidden/>
    <w:unhideWhenUsed/>
    <w:rsid w:val="005C3D1C"/>
    <w:rPr>
      <w:b/>
      <w:bCs/>
    </w:rPr>
  </w:style>
  <w:style w:type="character" w:customStyle="1" w:styleId="KommentarthemaZchn">
    <w:name w:val="Kommentarthema Zchn"/>
    <w:basedOn w:val="KommentartextZchn"/>
    <w:link w:val="Kommentarthema"/>
    <w:uiPriority w:val="99"/>
    <w:semiHidden/>
    <w:rsid w:val="005C3D1C"/>
    <w:rPr>
      <w:b/>
      <w:bCs/>
      <w:lang w:val="en-GB" w:eastAsia="en-US"/>
    </w:rPr>
  </w:style>
  <w:style w:type="character" w:customStyle="1" w:styleId="ListenabsatzZchn">
    <w:name w:val="Listenabsatz Zchn"/>
    <w:link w:val="Listenabsatz"/>
    <w:uiPriority w:val="34"/>
    <w:locked/>
    <w:rsid w:val="00271764"/>
    <w:rPr>
      <w:rFonts w:ascii="Times New Roman" w:eastAsiaTheme="minorHAnsi" w:hAnsi="Times New Roman"/>
      <w:sz w:val="24"/>
      <w:szCs w:val="24"/>
    </w:rPr>
  </w:style>
  <w:style w:type="paragraph" w:styleId="KeinLeerraum">
    <w:name w:val="No Spacing"/>
    <w:uiPriority w:val="1"/>
    <w:qFormat/>
    <w:rsid w:val="00B865F8"/>
    <w:rPr>
      <w:rFonts w:asciiTheme="minorHAnsi" w:eastAsiaTheme="minorHAnsi" w:hAnsiTheme="minorHAnsi" w:cstheme="minorBidi"/>
      <w:sz w:val="22"/>
      <w:szCs w:val="22"/>
      <w:lang w:val="en-CA" w:eastAsia="en-US"/>
    </w:rPr>
  </w:style>
  <w:style w:type="paragraph" w:styleId="StandardWeb">
    <w:name w:val="Normal (Web)"/>
    <w:basedOn w:val="Standard"/>
    <w:uiPriority w:val="99"/>
    <w:semiHidden/>
    <w:unhideWhenUsed/>
    <w:rsid w:val="00B865F8"/>
    <w:pPr>
      <w:spacing w:before="100" w:beforeAutospacing="1" w:after="100" w:afterAutospacing="1" w:line="240" w:lineRule="auto"/>
    </w:pPr>
    <w:rPr>
      <w:rFonts w:ascii="Times New Roman" w:eastAsiaTheme="minorHAnsi" w:hAnsi="Times New Roman"/>
      <w:sz w:val="24"/>
      <w:szCs w:val="24"/>
      <w:lang w:val="en-CA" w:eastAsia="en-CA"/>
    </w:rPr>
  </w:style>
  <w:style w:type="character" w:customStyle="1" w:styleId="tgc">
    <w:name w:val="_tgc"/>
    <w:basedOn w:val="Absatz-Standardschriftart"/>
    <w:rsid w:val="00B865F8"/>
  </w:style>
  <w:style w:type="character" w:customStyle="1" w:styleId="berschrift1Zchn">
    <w:name w:val="Überschrift 1 Zchn"/>
    <w:basedOn w:val="Absatz-Standardschriftart"/>
    <w:link w:val="berschrift1"/>
    <w:uiPriority w:val="9"/>
    <w:rsid w:val="007C4F1F"/>
    <w:rPr>
      <w:rFonts w:ascii="Times New Roman" w:eastAsiaTheme="minorHAnsi" w:hAnsi="Times New Roman"/>
      <w:b/>
      <w:i/>
      <w:color w:val="111111"/>
      <w:sz w:val="24"/>
      <w:szCs w:val="22"/>
      <w:u w:val="single"/>
      <w:lang w:val="en-US" w:eastAsia="en-US"/>
    </w:rPr>
  </w:style>
  <w:style w:type="character" w:customStyle="1" w:styleId="berschrift2Zchn">
    <w:name w:val="Überschrift 2 Zchn"/>
    <w:basedOn w:val="Absatz-Standardschriftart"/>
    <w:link w:val="berschrift2"/>
    <w:uiPriority w:val="9"/>
    <w:rsid w:val="007C4F1F"/>
    <w:rPr>
      <w:rFonts w:ascii="Times New Roman" w:eastAsiaTheme="minorHAnsi" w:hAnsi="Times New Roman"/>
      <w:b/>
      <w:color w:val="111111"/>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7498">
      <w:bodyDiv w:val="1"/>
      <w:marLeft w:val="0"/>
      <w:marRight w:val="0"/>
      <w:marTop w:val="0"/>
      <w:marBottom w:val="0"/>
      <w:divBdr>
        <w:top w:val="none" w:sz="0" w:space="0" w:color="auto"/>
        <w:left w:val="none" w:sz="0" w:space="0" w:color="auto"/>
        <w:bottom w:val="none" w:sz="0" w:space="0" w:color="auto"/>
        <w:right w:val="none" w:sz="0" w:space="0" w:color="auto"/>
      </w:divBdr>
    </w:div>
    <w:div w:id="564611627">
      <w:bodyDiv w:val="1"/>
      <w:marLeft w:val="0"/>
      <w:marRight w:val="0"/>
      <w:marTop w:val="0"/>
      <w:marBottom w:val="0"/>
      <w:divBdr>
        <w:top w:val="none" w:sz="0" w:space="0" w:color="auto"/>
        <w:left w:val="none" w:sz="0" w:space="0" w:color="auto"/>
        <w:bottom w:val="none" w:sz="0" w:space="0" w:color="auto"/>
        <w:right w:val="none" w:sz="0" w:space="0" w:color="auto"/>
      </w:divBdr>
    </w:div>
    <w:div w:id="986864393">
      <w:bodyDiv w:val="1"/>
      <w:marLeft w:val="0"/>
      <w:marRight w:val="0"/>
      <w:marTop w:val="0"/>
      <w:marBottom w:val="0"/>
      <w:divBdr>
        <w:top w:val="none" w:sz="0" w:space="0" w:color="auto"/>
        <w:left w:val="none" w:sz="0" w:space="0" w:color="auto"/>
        <w:bottom w:val="none" w:sz="0" w:space="0" w:color="auto"/>
        <w:right w:val="none" w:sz="0" w:space="0" w:color="auto"/>
      </w:divBdr>
    </w:div>
    <w:div w:id="1028215065">
      <w:bodyDiv w:val="1"/>
      <w:marLeft w:val="0"/>
      <w:marRight w:val="0"/>
      <w:marTop w:val="0"/>
      <w:marBottom w:val="0"/>
      <w:divBdr>
        <w:top w:val="none" w:sz="0" w:space="0" w:color="auto"/>
        <w:left w:val="none" w:sz="0" w:space="0" w:color="auto"/>
        <w:bottom w:val="none" w:sz="0" w:space="0" w:color="auto"/>
        <w:right w:val="none" w:sz="0" w:space="0" w:color="auto"/>
      </w:divBdr>
    </w:div>
    <w:div w:id="1182430301">
      <w:bodyDiv w:val="1"/>
      <w:marLeft w:val="0"/>
      <w:marRight w:val="0"/>
      <w:marTop w:val="0"/>
      <w:marBottom w:val="0"/>
      <w:divBdr>
        <w:top w:val="none" w:sz="0" w:space="0" w:color="auto"/>
        <w:left w:val="none" w:sz="0" w:space="0" w:color="auto"/>
        <w:bottom w:val="none" w:sz="0" w:space="0" w:color="auto"/>
        <w:right w:val="none" w:sz="0" w:space="0" w:color="auto"/>
      </w:divBdr>
    </w:div>
    <w:div w:id="1541476758">
      <w:bodyDiv w:val="1"/>
      <w:marLeft w:val="0"/>
      <w:marRight w:val="0"/>
      <w:marTop w:val="0"/>
      <w:marBottom w:val="0"/>
      <w:divBdr>
        <w:top w:val="none" w:sz="0" w:space="0" w:color="auto"/>
        <w:left w:val="none" w:sz="0" w:space="0" w:color="auto"/>
        <w:bottom w:val="none" w:sz="0" w:space="0" w:color="auto"/>
        <w:right w:val="none" w:sz="0" w:space="0" w:color="auto"/>
      </w:divBdr>
    </w:div>
    <w:div w:id="157577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DC5FE-1B31-445C-AA1E-AD86B4BE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5766</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BKartA</cp:lastModifiedBy>
  <cp:revision>10</cp:revision>
  <cp:lastPrinted>2017-10-05T13:38:00Z</cp:lastPrinted>
  <dcterms:created xsi:type="dcterms:W3CDTF">2020-01-13T13:29:00Z</dcterms:created>
  <dcterms:modified xsi:type="dcterms:W3CDTF">2020-01-30T13:50:00Z</dcterms:modified>
</cp:coreProperties>
</file>